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106" w:rsidRDefault="00CC2106" w:rsidP="00CC2106">
      <w:pPr>
        <w:tabs>
          <w:tab w:val="left" w:pos="1140"/>
        </w:tabs>
        <w:jc w:val="center"/>
      </w:pPr>
      <w:r>
        <w:rPr>
          <w:noProof/>
        </w:rPr>
        <w:drawing>
          <wp:inline distT="0" distB="0" distL="0" distR="0">
            <wp:extent cx="2324100" cy="2143125"/>
            <wp:effectExtent l="0" t="0" r="0" b="9525"/>
            <wp:docPr id="1" name="Immagine 1" descr="http://www.fondazionepertini.it/upload/univ_logo%20tor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ndazionepertini.it/upload/univ_logo%20torino.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324100" cy="2143125"/>
                    </a:xfrm>
                    <a:prstGeom prst="rect">
                      <a:avLst/>
                    </a:prstGeom>
                    <a:noFill/>
                    <a:ln>
                      <a:noFill/>
                    </a:ln>
                  </pic:spPr>
                </pic:pic>
              </a:graphicData>
            </a:graphic>
          </wp:inline>
        </w:drawing>
      </w:r>
    </w:p>
    <w:p w:rsidR="00CC2106" w:rsidRDefault="00CC2106" w:rsidP="00CC2106">
      <w:pPr>
        <w:tabs>
          <w:tab w:val="left" w:pos="1140"/>
        </w:tabs>
        <w:jc w:val="center"/>
      </w:pPr>
    </w:p>
    <w:p w:rsidR="00CC2106" w:rsidRDefault="00CC2106" w:rsidP="00CC2106">
      <w:pPr>
        <w:tabs>
          <w:tab w:val="left" w:pos="1140"/>
        </w:tabs>
        <w:jc w:val="center"/>
      </w:pPr>
    </w:p>
    <w:p w:rsidR="00CC2106" w:rsidRDefault="00CC2106" w:rsidP="00CC2106">
      <w:pPr>
        <w:tabs>
          <w:tab w:val="left" w:pos="1140"/>
        </w:tabs>
        <w:jc w:val="center"/>
        <w:rPr>
          <w:sz w:val="32"/>
          <w:szCs w:val="32"/>
        </w:rPr>
      </w:pPr>
      <w:r>
        <w:rPr>
          <w:sz w:val="32"/>
          <w:szCs w:val="32"/>
        </w:rPr>
        <w:t>UNIVERSITA’ DEGLI STUDI DI TORINO</w:t>
      </w:r>
    </w:p>
    <w:p w:rsidR="00CC2106" w:rsidRDefault="00CC2106" w:rsidP="00CC2106">
      <w:pPr>
        <w:tabs>
          <w:tab w:val="left" w:pos="1140"/>
        </w:tabs>
        <w:jc w:val="center"/>
        <w:rPr>
          <w:sz w:val="32"/>
          <w:szCs w:val="32"/>
        </w:rPr>
      </w:pPr>
    </w:p>
    <w:p w:rsidR="00CC2106" w:rsidRDefault="00CC2106" w:rsidP="00CC2106">
      <w:pPr>
        <w:tabs>
          <w:tab w:val="left" w:pos="1140"/>
        </w:tabs>
        <w:jc w:val="center"/>
        <w:rPr>
          <w:sz w:val="32"/>
          <w:szCs w:val="32"/>
        </w:rPr>
      </w:pPr>
    </w:p>
    <w:p w:rsidR="00CC2106" w:rsidRDefault="00CC2106" w:rsidP="00CC2106">
      <w:pPr>
        <w:tabs>
          <w:tab w:val="left" w:pos="1140"/>
        </w:tabs>
        <w:jc w:val="center"/>
        <w:rPr>
          <w:i/>
          <w:sz w:val="32"/>
          <w:szCs w:val="32"/>
        </w:rPr>
      </w:pPr>
      <w:r>
        <w:rPr>
          <w:i/>
          <w:sz w:val="32"/>
          <w:szCs w:val="32"/>
        </w:rPr>
        <w:t>CORSO DI LAUREA IN SCIENZE DELL’EDUCAZIONE INDIRIZZO NIDI E COMUNITA’ INFANTILI</w:t>
      </w: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r>
        <w:rPr>
          <w:i/>
          <w:sz w:val="32"/>
          <w:szCs w:val="32"/>
        </w:rPr>
        <w:t>ANNO ACCADEMICO 2013-2014</w:t>
      </w: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48"/>
          <w:szCs w:val="48"/>
        </w:rPr>
      </w:pPr>
      <w:r>
        <w:rPr>
          <w:i/>
          <w:sz w:val="48"/>
          <w:szCs w:val="48"/>
        </w:rPr>
        <w:t>“LA MUSICA, UN AIUTO PER LA VITA”</w:t>
      </w: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r>
        <w:rPr>
          <w:i/>
          <w:sz w:val="32"/>
          <w:szCs w:val="32"/>
        </w:rPr>
        <w:t>CORSO DI PEDAGOGIA SPERIMENTALE</w:t>
      </w:r>
    </w:p>
    <w:p w:rsidR="00CC2106" w:rsidRDefault="00CC2106" w:rsidP="00CC2106">
      <w:pPr>
        <w:tabs>
          <w:tab w:val="left" w:pos="1140"/>
        </w:tabs>
        <w:jc w:val="center"/>
        <w:rPr>
          <w:i/>
          <w:sz w:val="32"/>
          <w:szCs w:val="32"/>
        </w:rPr>
      </w:pPr>
      <w:r>
        <w:rPr>
          <w:i/>
          <w:sz w:val="32"/>
          <w:szCs w:val="32"/>
        </w:rPr>
        <w:t>PROF: TRINCHERO ROBERTO</w:t>
      </w: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r>
        <w:rPr>
          <w:i/>
          <w:sz w:val="32"/>
          <w:szCs w:val="32"/>
        </w:rPr>
        <w:t>SARA SAMMARCO              MATR. 749017</w:t>
      </w:r>
    </w:p>
    <w:p w:rsidR="00CC2106" w:rsidRDefault="00CC2106" w:rsidP="00CC2106">
      <w:pPr>
        <w:tabs>
          <w:tab w:val="left" w:pos="1140"/>
        </w:tabs>
        <w:jc w:val="center"/>
        <w:rPr>
          <w:i/>
          <w:sz w:val="32"/>
          <w:szCs w:val="32"/>
        </w:rPr>
      </w:pPr>
      <w:r>
        <w:rPr>
          <w:i/>
          <w:sz w:val="32"/>
          <w:szCs w:val="32"/>
        </w:rPr>
        <w:t>VALENTINA MURATORE       MATR. 751575</w:t>
      </w: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tabs>
          <w:tab w:val="left" w:pos="1140"/>
        </w:tabs>
        <w:jc w:val="center"/>
        <w:rPr>
          <w:i/>
          <w:sz w:val="32"/>
          <w:szCs w:val="32"/>
        </w:rPr>
      </w:pPr>
    </w:p>
    <w:p w:rsidR="00CC2106" w:rsidRDefault="00CC2106" w:rsidP="00CC2106">
      <w:pPr>
        <w:jc w:val="center"/>
        <w:rPr>
          <w:b/>
          <w:sz w:val="36"/>
          <w:szCs w:val="36"/>
        </w:rPr>
      </w:pPr>
      <w:r>
        <w:rPr>
          <w:b/>
          <w:sz w:val="36"/>
          <w:szCs w:val="36"/>
        </w:rPr>
        <w:lastRenderedPageBreak/>
        <w:t>INDICE</w:t>
      </w:r>
    </w:p>
    <w:p w:rsidR="00CC2106" w:rsidRDefault="00CC2106" w:rsidP="00CC2106">
      <w:pPr>
        <w:jc w:val="center"/>
        <w:rPr>
          <w:b/>
          <w:sz w:val="36"/>
          <w:szCs w:val="36"/>
        </w:rPr>
      </w:pPr>
    </w:p>
    <w:p w:rsidR="00CC2106" w:rsidRDefault="00CC2106" w:rsidP="00CC2106">
      <w:pPr>
        <w:rPr>
          <w:b/>
          <w:sz w:val="36"/>
          <w:szCs w:val="36"/>
        </w:rPr>
      </w:pPr>
    </w:p>
    <w:p w:rsidR="00CC2106" w:rsidRDefault="00CC2106" w:rsidP="00CC2106">
      <w:pPr>
        <w:numPr>
          <w:ilvl w:val="0"/>
          <w:numId w:val="1"/>
        </w:numPr>
        <w:jc w:val="both"/>
        <w:rPr>
          <w:sz w:val="32"/>
          <w:szCs w:val="32"/>
        </w:rPr>
      </w:pPr>
      <w:r>
        <w:rPr>
          <w:sz w:val="32"/>
          <w:szCs w:val="32"/>
        </w:rPr>
        <w:t>Tema</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Problema conoscitivo</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Obiettivo di ricerca</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Quadro teorico</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Ipotesi di lavoro</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Fattori dipendenti e indipendenti</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Definizione operativa</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Popolazione di riferimento, numerosità del campione, tipologia di      campionamento</w:t>
      </w:r>
    </w:p>
    <w:p w:rsidR="00CC2106" w:rsidRDefault="00CC2106" w:rsidP="00CC2106">
      <w:pPr>
        <w:jc w:val="both"/>
        <w:rPr>
          <w:sz w:val="32"/>
          <w:szCs w:val="32"/>
        </w:rPr>
      </w:pPr>
    </w:p>
    <w:p w:rsidR="00CC2106" w:rsidRDefault="00CC2106" w:rsidP="00CC2106">
      <w:pPr>
        <w:numPr>
          <w:ilvl w:val="0"/>
          <w:numId w:val="1"/>
        </w:numPr>
        <w:jc w:val="both"/>
        <w:rPr>
          <w:sz w:val="32"/>
          <w:szCs w:val="32"/>
        </w:rPr>
      </w:pPr>
      <w:r>
        <w:rPr>
          <w:sz w:val="32"/>
          <w:szCs w:val="32"/>
        </w:rPr>
        <w:t xml:space="preserve"> Tecniche e strumenti di rilevazione dei dati </w:t>
      </w:r>
    </w:p>
    <w:p w:rsidR="00CC2106" w:rsidRDefault="00CC2106" w:rsidP="00CC2106">
      <w:pPr>
        <w:jc w:val="both"/>
        <w:rPr>
          <w:sz w:val="32"/>
          <w:szCs w:val="32"/>
        </w:rPr>
      </w:pPr>
    </w:p>
    <w:p w:rsidR="00CC2106" w:rsidRDefault="00CC2106" w:rsidP="00CC2106">
      <w:pPr>
        <w:ind w:left="360"/>
        <w:jc w:val="both"/>
        <w:rPr>
          <w:sz w:val="32"/>
          <w:szCs w:val="32"/>
        </w:rPr>
      </w:pPr>
      <w:r>
        <w:rPr>
          <w:sz w:val="32"/>
          <w:szCs w:val="32"/>
        </w:rPr>
        <w:t>10. Piano di raccolta dati</w:t>
      </w:r>
    </w:p>
    <w:p w:rsidR="00CC2106" w:rsidRDefault="00CC2106" w:rsidP="00CC2106">
      <w:pPr>
        <w:jc w:val="both"/>
        <w:rPr>
          <w:sz w:val="32"/>
          <w:szCs w:val="32"/>
        </w:rPr>
      </w:pPr>
    </w:p>
    <w:p w:rsidR="00CC2106" w:rsidRDefault="00CC2106" w:rsidP="00CC2106">
      <w:pPr>
        <w:ind w:left="360"/>
        <w:jc w:val="both"/>
        <w:rPr>
          <w:sz w:val="32"/>
          <w:szCs w:val="32"/>
        </w:rPr>
      </w:pPr>
      <w:r>
        <w:rPr>
          <w:sz w:val="32"/>
          <w:szCs w:val="32"/>
        </w:rPr>
        <w:t>11. Questionario</w:t>
      </w:r>
    </w:p>
    <w:p w:rsidR="00CC2106" w:rsidRDefault="00CC2106" w:rsidP="00CC2106">
      <w:pPr>
        <w:ind w:left="360"/>
        <w:jc w:val="both"/>
        <w:rPr>
          <w:sz w:val="32"/>
          <w:szCs w:val="32"/>
        </w:rPr>
      </w:pPr>
    </w:p>
    <w:p w:rsidR="00CC2106" w:rsidRDefault="00CC2106" w:rsidP="00205CE4">
      <w:pPr>
        <w:ind w:left="360"/>
        <w:jc w:val="both"/>
        <w:rPr>
          <w:sz w:val="32"/>
          <w:szCs w:val="32"/>
        </w:rPr>
      </w:pPr>
      <w:r>
        <w:rPr>
          <w:sz w:val="32"/>
          <w:szCs w:val="32"/>
        </w:rPr>
        <w:t>12. Tecniche di analisi dei dati</w:t>
      </w:r>
      <w:r w:rsidR="00205CE4">
        <w:rPr>
          <w:sz w:val="32"/>
          <w:szCs w:val="32"/>
        </w:rPr>
        <w:t xml:space="preserve"> e interpretazione dei risultati</w:t>
      </w:r>
    </w:p>
    <w:p w:rsidR="00205CE4" w:rsidRDefault="00205CE4" w:rsidP="00205CE4">
      <w:pPr>
        <w:ind w:left="360"/>
        <w:jc w:val="both"/>
        <w:rPr>
          <w:sz w:val="32"/>
          <w:szCs w:val="32"/>
        </w:rPr>
      </w:pPr>
    </w:p>
    <w:p w:rsidR="00205CE4" w:rsidRDefault="00205CE4" w:rsidP="00205CE4">
      <w:pPr>
        <w:ind w:left="360"/>
        <w:jc w:val="both"/>
        <w:rPr>
          <w:sz w:val="32"/>
          <w:szCs w:val="32"/>
        </w:rPr>
      </w:pPr>
      <w:r>
        <w:rPr>
          <w:sz w:val="32"/>
          <w:szCs w:val="32"/>
        </w:rPr>
        <w:t>13. Conclusioni</w:t>
      </w:r>
    </w:p>
    <w:p w:rsidR="00205CE4" w:rsidRDefault="00205CE4" w:rsidP="00205CE4">
      <w:pPr>
        <w:ind w:left="360"/>
        <w:jc w:val="both"/>
        <w:rPr>
          <w:sz w:val="32"/>
          <w:szCs w:val="32"/>
        </w:rPr>
      </w:pPr>
    </w:p>
    <w:p w:rsidR="00205CE4" w:rsidRDefault="00205CE4" w:rsidP="00205CE4">
      <w:pPr>
        <w:ind w:left="360"/>
        <w:jc w:val="both"/>
        <w:rPr>
          <w:sz w:val="32"/>
          <w:szCs w:val="32"/>
        </w:rPr>
      </w:pPr>
      <w:r>
        <w:rPr>
          <w:sz w:val="32"/>
          <w:szCs w:val="32"/>
        </w:rPr>
        <w:t xml:space="preserve">14. Bibliografia e </w:t>
      </w:r>
      <w:proofErr w:type="spellStart"/>
      <w:r>
        <w:rPr>
          <w:sz w:val="32"/>
          <w:szCs w:val="32"/>
        </w:rPr>
        <w:t>Sitografia</w:t>
      </w:r>
      <w:proofErr w:type="spellEnd"/>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5641AC" w:rsidRDefault="005641AC" w:rsidP="005641AC">
      <w:pPr>
        <w:jc w:val="both"/>
        <w:rPr>
          <w:sz w:val="32"/>
          <w:szCs w:val="32"/>
        </w:rPr>
      </w:pPr>
    </w:p>
    <w:p w:rsidR="00CC2106" w:rsidRDefault="00CC2106" w:rsidP="005641AC">
      <w:pPr>
        <w:jc w:val="both"/>
        <w:rPr>
          <w:b/>
          <w:sz w:val="28"/>
          <w:szCs w:val="28"/>
          <w:u w:val="single"/>
        </w:rPr>
      </w:pPr>
      <w:r>
        <w:rPr>
          <w:b/>
          <w:sz w:val="28"/>
          <w:szCs w:val="28"/>
          <w:u w:val="single"/>
        </w:rPr>
        <w:lastRenderedPageBreak/>
        <w:t>FASI DELLA RICERCA EMPIRICA IN EDUCAZIONE</w:t>
      </w:r>
    </w:p>
    <w:p w:rsidR="00CC2106" w:rsidRDefault="00CC2106" w:rsidP="00CC2106">
      <w:pPr>
        <w:ind w:left="360"/>
        <w:jc w:val="both"/>
        <w:rPr>
          <w:sz w:val="28"/>
          <w:szCs w:val="28"/>
          <w:u w:val="single"/>
        </w:rPr>
      </w:pPr>
    </w:p>
    <w:p w:rsidR="00CC2106" w:rsidRDefault="00CC2106" w:rsidP="00CC2106">
      <w:pPr>
        <w:ind w:left="360"/>
        <w:jc w:val="both"/>
        <w:rPr>
          <w:sz w:val="28"/>
          <w:szCs w:val="28"/>
        </w:rPr>
      </w:pPr>
    </w:p>
    <w:p w:rsidR="00CC2106" w:rsidRDefault="00CC2106" w:rsidP="00CC2106">
      <w:pPr>
        <w:numPr>
          <w:ilvl w:val="0"/>
          <w:numId w:val="2"/>
        </w:numPr>
        <w:jc w:val="both"/>
        <w:rPr>
          <w:sz w:val="28"/>
          <w:szCs w:val="28"/>
        </w:rPr>
      </w:pPr>
      <w:r>
        <w:rPr>
          <w:b/>
          <w:sz w:val="28"/>
          <w:szCs w:val="28"/>
        </w:rPr>
        <w:t>TEMA</w:t>
      </w:r>
    </w:p>
    <w:p w:rsidR="00CC2106" w:rsidRDefault="00CC2106" w:rsidP="00CC2106">
      <w:pPr>
        <w:ind w:left="360"/>
        <w:jc w:val="both"/>
        <w:rPr>
          <w:sz w:val="28"/>
          <w:szCs w:val="28"/>
        </w:rPr>
      </w:pPr>
      <w:r>
        <w:rPr>
          <w:sz w:val="28"/>
          <w:szCs w:val="28"/>
        </w:rPr>
        <w:t xml:space="preserve">       L’influenza della musica sul benessere psico-fisico della persona. </w:t>
      </w:r>
    </w:p>
    <w:p w:rsidR="00CC2106" w:rsidRDefault="00CC2106" w:rsidP="00CC2106">
      <w:pPr>
        <w:ind w:left="360"/>
        <w:jc w:val="both"/>
        <w:rPr>
          <w:sz w:val="28"/>
          <w:szCs w:val="28"/>
        </w:rPr>
      </w:pPr>
    </w:p>
    <w:p w:rsidR="00CC2106" w:rsidRDefault="00CC2106" w:rsidP="00CC2106">
      <w:pPr>
        <w:numPr>
          <w:ilvl w:val="0"/>
          <w:numId w:val="2"/>
        </w:numPr>
        <w:jc w:val="both"/>
        <w:rPr>
          <w:b/>
          <w:sz w:val="28"/>
          <w:szCs w:val="28"/>
        </w:rPr>
      </w:pPr>
      <w:r>
        <w:rPr>
          <w:b/>
          <w:sz w:val="28"/>
          <w:szCs w:val="28"/>
        </w:rPr>
        <w:t>PROBLEMA CONOSCITIVO</w:t>
      </w:r>
    </w:p>
    <w:p w:rsidR="00CC2106" w:rsidRDefault="00CC2106" w:rsidP="00CC2106">
      <w:pPr>
        <w:ind w:left="360"/>
        <w:jc w:val="both"/>
        <w:rPr>
          <w:sz w:val="28"/>
          <w:szCs w:val="28"/>
        </w:rPr>
      </w:pPr>
      <w:r>
        <w:rPr>
          <w:sz w:val="28"/>
          <w:szCs w:val="28"/>
        </w:rPr>
        <w:t xml:space="preserve">      Vi è relazione tra l’ascolto di musica e il benessere psico-fisico della persona?</w:t>
      </w:r>
    </w:p>
    <w:p w:rsidR="00CC2106" w:rsidRDefault="00CC2106" w:rsidP="00CC2106">
      <w:pPr>
        <w:ind w:left="360"/>
        <w:jc w:val="both"/>
        <w:rPr>
          <w:sz w:val="28"/>
          <w:szCs w:val="28"/>
        </w:rPr>
      </w:pPr>
    </w:p>
    <w:p w:rsidR="00CC2106" w:rsidRDefault="00CC2106" w:rsidP="00CC2106">
      <w:pPr>
        <w:numPr>
          <w:ilvl w:val="0"/>
          <w:numId w:val="2"/>
        </w:numPr>
        <w:jc w:val="both"/>
        <w:rPr>
          <w:sz w:val="28"/>
          <w:szCs w:val="28"/>
        </w:rPr>
      </w:pPr>
      <w:r>
        <w:rPr>
          <w:b/>
          <w:sz w:val="28"/>
          <w:szCs w:val="28"/>
        </w:rPr>
        <w:t>OBIETTIVO DI RICERCA</w:t>
      </w:r>
    </w:p>
    <w:p w:rsidR="00CC2106" w:rsidRDefault="00CC2106" w:rsidP="00CC2106">
      <w:pPr>
        <w:ind w:left="360"/>
        <w:jc w:val="both"/>
        <w:rPr>
          <w:sz w:val="28"/>
          <w:szCs w:val="28"/>
        </w:rPr>
      </w:pPr>
      <w:r>
        <w:rPr>
          <w:b/>
          <w:sz w:val="28"/>
          <w:szCs w:val="28"/>
        </w:rPr>
        <w:t xml:space="preserve">      </w:t>
      </w:r>
      <w:r>
        <w:rPr>
          <w:sz w:val="28"/>
          <w:szCs w:val="28"/>
        </w:rPr>
        <w:t xml:space="preserve"> Stabilire se vi è una relazione tra l’ascolto della musica e il benessere psico-fisico della          </w:t>
      </w:r>
    </w:p>
    <w:p w:rsidR="00CC2106" w:rsidRDefault="00CC2106" w:rsidP="00CC2106">
      <w:pPr>
        <w:ind w:left="360"/>
        <w:jc w:val="both"/>
        <w:rPr>
          <w:sz w:val="28"/>
          <w:szCs w:val="28"/>
        </w:rPr>
      </w:pPr>
      <w:r>
        <w:rPr>
          <w:sz w:val="28"/>
          <w:szCs w:val="28"/>
        </w:rPr>
        <w:t xml:space="preserve">       persona.</w:t>
      </w:r>
    </w:p>
    <w:p w:rsidR="00CC2106" w:rsidRDefault="00CC2106" w:rsidP="00CC2106">
      <w:pPr>
        <w:ind w:left="360"/>
        <w:jc w:val="both"/>
        <w:rPr>
          <w:sz w:val="28"/>
          <w:szCs w:val="28"/>
        </w:rPr>
      </w:pPr>
      <w:r>
        <w:rPr>
          <w:sz w:val="28"/>
          <w:szCs w:val="28"/>
        </w:rPr>
        <w:t xml:space="preserve"> </w:t>
      </w:r>
    </w:p>
    <w:p w:rsidR="00CC2106" w:rsidRDefault="00CC2106" w:rsidP="00CC2106">
      <w:pPr>
        <w:numPr>
          <w:ilvl w:val="0"/>
          <w:numId w:val="2"/>
        </w:numPr>
        <w:jc w:val="both"/>
        <w:rPr>
          <w:sz w:val="28"/>
          <w:szCs w:val="28"/>
        </w:rPr>
      </w:pPr>
      <w:r>
        <w:rPr>
          <w:b/>
          <w:sz w:val="28"/>
          <w:szCs w:val="28"/>
        </w:rPr>
        <w:t>QUADRO TEORICO</w:t>
      </w:r>
    </w:p>
    <w:p w:rsidR="00CC2106" w:rsidRDefault="00CC2106" w:rsidP="00CC2106">
      <w:pPr>
        <w:jc w:val="both"/>
        <w:rPr>
          <w:sz w:val="28"/>
          <w:szCs w:val="28"/>
        </w:rPr>
      </w:pPr>
      <w:r>
        <w:rPr>
          <w:sz w:val="28"/>
          <w:szCs w:val="28"/>
        </w:rPr>
        <w:t xml:space="preserve"> La musica nasce dall’esperienza conoscitiva tramite l’udito ma si integra con ricordi, pensieri, sentimenti , memorie , sogni, immaginazioni e propositi. </w:t>
      </w:r>
    </w:p>
    <w:p w:rsidR="00CC2106" w:rsidRDefault="00CC2106" w:rsidP="00CC2106">
      <w:pPr>
        <w:jc w:val="both"/>
        <w:rPr>
          <w:sz w:val="28"/>
          <w:szCs w:val="28"/>
        </w:rPr>
      </w:pPr>
      <w:r>
        <w:rPr>
          <w:sz w:val="28"/>
          <w:szCs w:val="28"/>
        </w:rPr>
        <w:t xml:space="preserve">La musicalità , intesa come capacità di cogliere i rapporti armonici e melodici, non è una proprietà generale posseduta da chiunque. Essa è basata sul senso del ritmo, sull’orecchio musicale e sulla memoria musicale e vi sono persone che mancano di qualcuno o di tutti questi elementi. Questi soggetti ( amusicali) possono essere dei nevrotici o possono percepire la musica come fastidiosa per motivi legati alla loro storia personale, ma il problema può anche essere costituzionale, cioè sentire la musica come rumore. Coloro che invece riescono a cogliere lo stimolo musicale, finiscono con il lasciarsi influenzare dai brani che preferiscono. </w:t>
      </w:r>
    </w:p>
    <w:p w:rsidR="00CC2106" w:rsidRDefault="00CC2106" w:rsidP="00CC2106">
      <w:pPr>
        <w:jc w:val="both"/>
        <w:rPr>
          <w:sz w:val="28"/>
          <w:szCs w:val="28"/>
        </w:rPr>
      </w:pPr>
      <w:r>
        <w:rPr>
          <w:sz w:val="28"/>
          <w:szCs w:val="28"/>
        </w:rPr>
        <w:t>Per alcuni la musica non determina specifici comportamenti fisiologici o psicologici .</w:t>
      </w:r>
    </w:p>
    <w:p w:rsidR="00CC2106" w:rsidRDefault="00CC2106" w:rsidP="00CC2106">
      <w:pPr>
        <w:jc w:val="both"/>
        <w:rPr>
          <w:sz w:val="28"/>
          <w:szCs w:val="28"/>
        </w:rPr>
      </w:pPr>
      <w:r>
        <w:rPr>
          <w:sz w:val="28"/>
          <w:szCs w:val="28"/>
        </w:rPr>
        <w:t xml:space="preserve">Il sociologo Adorno sostiene che l’enfasi conferita alla musica nel nostro tempo è un meccanismo di fuga rispetto all’eccessivo impegno lavorativo. Si tratterebbe di una specie di via d’ uscita. </w:t>
      </w:r>
    </w:p>
    <w:p w:rsidR="00CC2106" w:rsidRDefault="00CC2106" w:rsidP="00CC2106">
      <w:pPr>
        <w:jc w:val="both"/>
        <w:rPr>
          <w:sz w:val="28"/>
          <w:szCs w:val="28"/>
        </w:rPr>
      </w:pPr>
      <w:r>
        <w:rPr>
          <w:sz w:val="28"/>
          <w:szCs w:val="28"/>
        </w:rPr>
        <w:t xml:space="preserve">La musica ha, anche x i sociologi, un suo significato ed un suo coinvolgimento. </w:t>
      </w:r>
    </w:p>
    <w:p w:rsidR="00CC2106" w:rsidRDefault="00CC2106" w:rsidP="00CC2106">
      <w:pPr>
        <w:jc w:val="both"/>
        <w:rPr>
          <w:sz w:val="28"/>
          <w:szCs w:val="28"/>
        </w:rPr>
      </w:pPr>
      <w:r>
        <w:rPr>
          <w:sz w:val="28"/>
          <w:szCs w:val="28"/>
        </w:rPr>
        <w:t xml:space="preserve">Ciascuno di noi fa la prima esperienza del suono avvertendo che si tratta di un fenomeno discontinuo;  l’esperienza sonora primitiva del bambino è  infatti simile alla sua prima esperienza olfattiva o visiva . Tra i 2 i 4 anni la musica gli da più gioia che fastidio, in particolare a causa della sua componente ritmica. Nell’adulto la musica più gradita è invece quella che culturalmente è giudicata capace di suscitare sentimenti di nostalgia e di drammaticità. L’ascoltatore in questo caso ama lasciarsi andare a qualche sua fantasticheria o sogno, questi illudendosi che sia la musica a generarlo. In questo caso certamente la musica ha una sua funzione psicologia poiché consente di giungere a livello di coscienza e di scaricarsi a certe situazioni affettive profonde e rimosse. </w:t>
      </w:r>
    </w:p>
    <w:p w:rsidR="00CC2106" w:rsidRDefault="00CC2106" w:rsidP="00CC2106">
      <w:pPr>
        <w:jc w:val="both"/>
        <w:rPr>
          <w:sz w:val="28"/>
          <w:szCs w:val="28"/>
        </w:rPr>
      </w:pPr>
      <w:r>
        <w:rPr>
          <w:sz w:val="28"/>
          <w:szCs w:val="28"/>
        </w:rPr>
        <w:t xml:space="preserve">A livello celebrale sembra che i centri </w:t>
      </w:r>
      <w:proofErr w:type="spellStart"/>
      <w:r>
        <w:rPr>
          <w:sz w:val="28"/>
          <w:szCs w:val="28"/>
        </w:rPr>
        <w:t>cocleovestibolari</w:t>
      </w:r>
      <w:proofErr w:type="spellEnd"/>
      <w:r>
        <w:rPr>
          <w:sz w:val="28"/>
          <w:szCs w:val="28"/>
        </w:rPr>
        <w:t xml:space="preserve">, attraverso i loro collegamenti tra cervelletto e area acustica terza possono indurre, in casi limite una vera e propria ebrezza motoria. Se si vuole andare oltre l’aspetto motorio , e vedere dove nascono i sentimenti indotti dalla musica, bisogna giungere al rinencefalo e alla </w:t>
      </w:r>
      <w:r>
        <w:rPr>
          <w:sz w:val="28"/>
          <w:szCs w:val="28"/>
        </w:rPr>
        <w:lastRenderedPageBreak/>
        <w:t xml:space="preserve">formazione reticolare. Quest’ultima riesce ad eliminare dal campo percettivo tutti gli altri stimoli distraenti e fare in modo che il soggetto si concentri esclusivamente su ciò che via via lo coinvolge sempre di più. </w:t>
      </w:r>
    </w:p>
    <w:p w:rsidR="00CC2106" w:rsidRDefault="00CC2106" w:rsidP="00CC2106">
      <w:pPr>
        <w:jc w:val="both"/>
        <w:rPr>
          <w:sz w:val="28"/>
          <w:szCs w:val="28"/>
        </w:rPr>
      </w:pPr>
      <w:r>
        <w:rPr>
          <w:sz w:val="28"/>
          <w:szCs w:val="28"/>
        </w:rPr>
        <w:t xml:space="preserve">Si è riscontrato che non tutte le musiche provocano le stesse reazioni motorie ed affettive , è stato infatti sperimentalmente dimostrato che alcuni tipi di musica favorirebbero la distensione muscolare, altri il sonno , altri invece la quantità dei sogni. </w:t>
      </w:r>
    </w:p>
    <w:p w:rsidR="00CC2106" w:rsidRDefault="00CC2106" w:rsidP="00CC2106">
      <w:pPr>
        <w:jc w:val="both"/>
        <w:rPr>
          <w:sz w:val="28"/>
          <w:szCs w:val="28"/>
        </w:rPr>
      </w:pPr>
      <w:r>
        <w:rPr>
          <w:sz w:val="28"/>
          <w:szCs w:val="28"/>
        </w:rPr>
        <w:t xml:space="preserve">Analizzando i valori musicali della gente è possibile elaborare una graduatoria: vi è chi da alla musica un valore ridotto, per i quali essa è distraente. Questo tipo di soggetti è passivo verso l’ascolto della musica e non disposto ad impegnarsi intellettualmente. Un altro gruppo di persone è quello che da valore solo ed esclusivamente ad un certo tipo di forma musicale. Vi è poi chi investe nel valore musicale una forte componente affettiva , usando il brano per liberarsi da tensioni profonde. Questi soggetti reagiscono all’ascolto della musica con modalità sentimentali, fino alla commozione; essi hanno un’affettività poco stabile. Vi sono infine quei soggetti i cui valori musicali sono maturi, ovvero capaci di cogliere la musica nella sua interezza e trarne benefici. </w:t>
      </w:r>
    </w:p>
    <w:p w:rsidR="00CC2106" w:rsidRDefault="00CC2106" w:rsidP="00CC2106">
      <w:pPr>
        <w:jc w:val="both"/>
        <w:rPr>
          <w:sz w:val="28"/>
          <w:szCs w:val="28"/>
        </w:rPr>
      </w:pPr>
      <w:r>
        <w:rPr>
          <w:sz w:val="28"/>
          <w:szCs w:val="28"/>
        </w:rPr>
        <w:t xml:space="preserve">X gli psicanalisti comporre un brano musicale è l’occasione x potersi mettere in contatto con i propri desideri inconsci. </w:t>
      </w:r>
    </w:p>
    <w:p w:rsidR="00CC2106" w:rsidRDefault="00CC2106" w:rsidP="00CC2106">
      <w:pPr>
        <w:jc w:val="both"/>
        <w:rPr>
          <w:sz w:val="28"/>
          <w:szCs w:val="28"/>
        </w:rPr>
      </w:pPr>
      <w:r>
        <w:rPr>
          <w:sz w:val="28"/>
          <w:szCs w:val="28"/>
        </w:rPr>
        <w:t xml:space="preserve">Non si può essere  musicisti ne ascoltatori se non si ha una sufficiente capacità di attenzione di concentrazione e di memorizzazione. Parte di questi elementi si possono acquisire con la cultura e con l’esercizio, ma altri appartengono a una dotazione genetica. </w:t>
      </w:r>
    </w:p>
    <w:p w:rsidR="00CC2106" w:rsidRDefault="00CC2106" w:rsidP="00CC2106">
      <w:pPr>
        <w:jc w:val="both"/>
        <w:rPr>
          <w:sz w:val="28"/>
          <w:szCs w:val="28"/>
        </w:rPr>
      </w:pPr>
      <w:r>
        <w:rPr>
          <w:sz w:val="28"/>
          <w:szCs w:val="28"/>
        </w:rPr>
        <w:t xml:space="preserve">Il piacere della musica non è solo affettivo, ma nel momento in cui viene scelta e ascoltata diventa anche intellettuale. L’importanza della cultura nella comprensione musicale non deve essere trascurata. Questo significa che occorre una corretta e adeguata abitudine all’ascolto. Purtroppo la maggior parte dei genitori insegna ai propri figli a guardare, ma molto poco ad ascoltare , compromettendo possibilità di integrazione percettiva sensoriale che forse sarebbero molto maggiori. La maggior parte dei processi musicali utilizza infatti procedimenti mentali sviluppati già  nell’infanzia. </w:t>
      </w: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Pr="00CC2106" w:rsidRDefault="00CC2106" w:rsidP="00CC2106">
      <w:pPr>
        <w:ind w:left="360"/>
        <w:jc w:val="both"/>
        <w:rPr>
          <w:b/>
          <w:sz w:val="28"/>
          <w:szCs w:val="28"/>
        </w:rPr>
      </w:pPr>
      <w:r w:rsidRPr="00CC2106">
        <w:rPr>
          <w:b/>
          <w:sz w:val="28"/>
          <w:szCs w:val="28"/>
        </w:rPr>
        <w:lastRenderedPageBreak/>
        <w:t>MAPPA CONCETTUALE</w:t>
      </w: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r>
        <w:rPr>
          <w:noProof/>
        </w:rPr>
        <w:drawing>
          <wp:inline distT="0" distB="0" distL="0" distR="0" wp14:anchorId="4E2B1F51" wp14:editId="675D4DD4">
            <wp:extent cx="6120130" cy="5335353"/>
            <wp:effectExtent l="0" t="0" r="0" b="0"/>
            <wp:docPr id="2" name="Immagine 2" descr="https://fbcdn-sphotos-h-a.akamaihd.net/hphotos-ak-prn1/v/t34.0-12/10149383_10203406360340891_2113436752_n.jpg?oh=49d12f98691a841d92c71540a35f0bd4&amp;oe=534B6A79&amp;__gda__=1397457124_7afae9ce490266646dc3af1a0b0ea2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bcdn-sphotos-h-a.akamaihd.net/hphotos-ak-prn1/v/t34.0-12/10149383_10203406360340891_2113436752_n.jpg?oh=49d12f98691a841d92c71540a35f0bd4&amp;oe=534B6A79&amp;__gda__=1397457124_7afae9ce490266646dc3af1a0b0ea2e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5335353"/>
                    </a:xfrm>
                    <a:prstGeom prst="rect">
                      <a:avLst/>
                    </a:prstGeom>
                    <a:noFill/>
                    <a:ln>
                      <a:noFill/>
                    </a:ln>
                  </pic:spPr>
                </pic:pic>
              </a:graphicData>
            </a:graphic>
          </wp:inline>
        </w:drawing>
      </w: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CC2106" w:rsidRDefault="00CC2106" w:rsidP="00CC2106">
      <w:pPr>
        <w:ind w:left="360"/>
        <w:jc w:val="both"/>
        <w:rPr>
          <w:sz w:val="32"/>
          <w:szCs w:val="32"/>
        </w:rPr>
      </w:pPr>
    </w:p>
    <w:p w:rsidR="00FB0B33" w:rsidRDefault="00FB0B33" w:rsidP="00FB0B33">
      <w:pPr>
        <w:numPr>
          <w:ilvl w:val="0"/>
          <w:numId w:val="2"/>
        </w:numPr>
        <w:jc w:val="both"/>
        <w:rPr>
          <w:sz w:val="28"/>
          <w:szCs w:val="28"/>
        </w:rPr>
      </w:pPr>
      <w:r>
        <w:rPr>
          <w:b/>
          <w:sz w:val="28"/>
          <w:szCs w:val="28"/>
        </w:rPr>
        <w:t>IPOTESI DI LAVORO</w:t>
      </w:r>
    </w:p>
    <w:p w:rsidR="00FB0B33" w:rsidRDefault="00FB0B33" w:rsidP="00FB0B33">
      <w:pPr>
        <w:jc w:val="both"/>
        <w:rPr>
          <w:sz w:val="28"/>
          <w:szCs w:val="28"/>
        </w:rPr>
      </w:pPr>
      <w:r>
        <w:rPr>
          <w:sz w:val="28"/>
          <w:szCs w:val="28"/>
        </w:rPr>
        <w:t>Vi è relazione tra l’ascolto di musica e il benessere psico-fisico delle persone.</w:t>
      </w:r>
    </w:p>
    <w:p w:rsidR="00FB0B33" w:rsidRDefault="00FB0B33" w:rsidP="00FB0B33">
      <w:pPr>
        <w:jc w:val="both"/>
        <w:rPr>
          <w:sz w:val="28"/>
          <w:szCs w:val="28"/>
        </w:rPr>
      </w:pPr>
    </w:p>
    <w:p w:rsidR="00FB0B33" w:rsidRDefault="00FB0B33" w:rsidP="00FB0B33">
      <w:pPr>
        <w:numPr>
          <w:ilvl w:val="0"/>
          <w:numId w:val="2"/>
        </w:numPr>
        <w:jc w:val="both"/>
        <w:rPr>
          <w:b/>
          <w:sz w:val="28"/>
          <w:szCs w:val="28"/>
        </w:rPr>
      </w:pPr>
      <w:r>
        <w:rPr>
          <w:b/>
          <w:sz w:val="28"/>
          <w:szCs w:val="28"/>
        </w:rPr>
        <w:t>FATTORI DIPENDENTI E INDIPENDENTI</w:t>
      </w:r>
    </w:p>
    <w:p w:rsidR="00FB0B33" w:rsidRDefault="00FB0B33" w:rsidP="00FB0B33">
      <w:pPr>
        <w:jc w:val="both"/>
        <w:rPr>
          <w:sz w:val="28"/>
          <w:szCs w:val="28"/>
        </w:rPr>
      </w:pPr>
      <w:r>
        <w:rPr>
          <w:sz w:val="28"/>
          <w:szCs w:val="28"/>
        </w:rPr>
        <w:t>Fattori indipendenti: la musica</w:t>
      </w:r>
    </w:p>
    <w:p w:rsidR="00FB0B33" w:rsidRDefault="00FB0B33" w:rsidP="00FB0B33">
      <w:pPr>
        <w:jc w:val="both"/>
        <w:rPr>
          <w:sz w:val="28"/>
          <w:szCs w:val="28"/>
        </w:rPr>
      </w:pPr>
      <w:r>
        <w:rPr>
          <w:sz w:val="28"/>
          <w:szCs w:val="28"/>
        </w:rPr>
        <w:t xml:space="preserve">Fattori dipendenti: il  benessere psico-fisico </w:t>
      </w:r>
    </w:p>
    <w:p w:rsidR="00FB0B33" w:rsidRDefault="00FB0B33" w:rsidP="00FB0B33">
      <w:pPr>
        <w:jc w:val="both"/>
        <w:rPr>
          <w:sz w:val="28"/>
          <w:szCs w:val="28"/>
        </w:rPr>
      </w:pPr>
    </w:p>
    <w:p w:rsidR="00FB0B33" w:rsidRDefault="00E955D7" w:rsidP="00E955D7">
      <w:pPr>
        <w:rPr>
          <w:b/>
          <w:sz w:val="28"/>
          <w:szCs w:val="28"/>
        </w:rPr>
      </w:pPr>
      <w:r>
        <w:rPr>
          <w:sz w:val="28"/>
          <w:szCs w:val="28"/>
        </w:rPr>
        <w:t xml:space="preserve">     </w:t>
      </w:r>
      <w:r w:rsidR="00FB0B33">
        <w:rPr>
          <w:b/>
          <w:sz w:val="28"/>
          <w:szCs w:val="28"/>
        </w:rPr>
        <w:t>7) DEFINIZIONE OPERATIVA</w:t>
      </w:r>
    </w:p>
    <w:p w:rsidR="00FB0B33" w:rsidRDefault="00FB0B33" w:rsidP="00FB0B33">
      <w:pPr>
        <w:ind w:left="360"/>
        <w:rPr>
          <w:b/>
          <w:sz w:val="28"/>
          <w:szCs w:val="28"/>
        </w:rPr>
      </w:pPr>
    </w:p>
    <w:tbl>
      <w:tblPr>
        <w:tblStyle w:val="Grigliatabella"/>
        <w:tblW w:w="0" w:type="auto"/>
        <w:tblLook w:val="01E0" w:firstRow="1" w:lastRow="1" w:firstColumn="1" w:lastColumn="1" w:noHBand="0" w:noVBand="0"/>
      </w:tblPr>
      <w:tblGrid>
        <w:gridCol w:w="3259"/>
        <w:gridCol w:w="3259"/>
        <w:gridCol w:w="3260"/>
      </w:tblGrid>
      <w:tr w:rsidR="00FB0B33" w:rsidTr="005C45AF">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Fattori</w:t>
            </w:r>
          </w:p>
        </w:tc>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 xml:space="preserve">Indicatori </w:t>
            </w:r>
          </w:p>
        </w:tc>
        <w:tc>
          <w:tcPr>
            <w:tcW w:w="3260"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Variabili</w:t>
            </w:r>
          </w:p>
        </w:tc>
      </w:tr>
      <w:tr w:rsidR="00FB0B33" w:rsidTr="005C45AF">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 xml:space="preserve">Ascolto musica </w:t>
            </w:r>
          </w:p>
        </w:tc>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 xml:space="preserve">Genere musicale </w:t>
            </w:r>
          </w:p>
        </w:tc>
        <w:tc>
          <w:tcPr>
            <w:tcW w:w="3260" w:type="dxa"/>
            <w:tcBorders>
              <w:top w:val="single" w:sz="4" w:space="0" w:color="auto"/>
              <w:left w:val="single" w:sz="4" w:space="0" w:color="auto"/>
              <w:bottom w:val="single" w:sz="4" w:space="0" w:color="auto"/>
              <w:right w:val="single" w:sz="4" w:space="0" w:color="auto"/>
            </w:tcBorders>
            <w:hideMark/>
          </w:tcPr>
          <w:p w:rsidR="00FB0B33" w:rsidRDefault="00FB0B33" w:rsidP="00FB0B33">
            <w:pPr>
              <w:numPr>
                <w:ilvl w:val="0"/>
                <w:numId w:val="3"/>
              </w:numPr>
              <w:rPr>
                <w:sz w:val="28"/>
                <w:szCs w:val="28"/>
              </w:rPr>
            </w:pPr>
            <w:r>
              <w:rPr>
                <w:sz w:val="28"/>
                <w:szCs w:val="28"/>
              </w:rPr>
              <w:t>Ti piace ascoltare musica?</w:t>
            </w:r>
          </w:p>
          <w:p w:rsidR="00FB0B33" w:rsidRDefault="00FB0B33" w:rsidP="00FB0B33">
            <w:pPr>
              <w:numPr>
                <w:ilvl w:val="0"/>
                <w:numId w:val="3"/>
              </w:numPr>
              <w:rPr>
                <w:sz w:val="28"/>
                <w:szCs w:val="28"/>
              </w:rPr>
            </w:pPr>
            <w:r>
              <w:rPr>
                <w:sz w:val="28"/>
                <w:szCs w:val="28"/>
              </w:rPr>
              <w:t>Quale genere ascolti</w:t>
            </w:r>
            <w:r w:rsidR="00E955D7">
              <w:rPr>
                <w:sz w:val="28"/>
                <w:szCs w:val="28"/>
              </w:rPr>
              <w:t xml:space="preserve"> preferibilmente</w:t>
            </w:r>
            <w:r>
              <w:rPr>
                <w:sz w:val="28"/>
                <w:szCs w:val="28"/>
              </w:rPr>
              <w:t>?</w:t>
            </w:r>
          </w:p>
        </w:tc>
      </w:tr>
      <w:tr w:rsidR="00FB0B33" w:rsidTr="005C45AF">
        <w:tc>
          <w:tcPr>
            <w:tcW w:w="3259" w:type="dxa"/>
            <w:tcBorders>
              <w:top w:val="single" w:sz="4" w:space="0" w:color="auto"/>
              <w:left w:val="single" w:sz="4" w:space="0" w:color="auto"/>
              <w:bottom w:val="single" w:sz="4" w:space="0" w:color="auto"/>
              <w:right w:val="single" w:sz="4" w:space="0" w:color="auto"/>
            </w:tcBorders>
          </w:tcPr>
          <w:p w:rsidR="00FB0B33" w:rsidRDefault="00FB0B33" w:rsidP="005C45AF">
            <w:pPr>
              <w:rPr>
                <w:sz w:val="28"/>
                <w:szCs w:val="28"/>
              </w:rPr>
            </w:pPr>
          </w:p>
        </w:tc>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Pratica musicale nel tempo libero</w:t>
            </w:r>
          </w:p>
        </w:tc>
        <w:tc>
          <w:tcPr>
            <w:tcW w:w="3260" w:type="dxa"/>
            <w:tcBorders>
              <w:top w:val="single" w:sz="4" w:space="0" w:color="auto"/>
              <w:left w:val="single" w:sz="4" w:space="0" w:color="auto"/>
              <w:bottom w:val="single" w:sz="4" w:space="0" w:color="auto"/>
              <w:right w:val="single" w:sz="4" w:space="0" w:color="auto"/>
            </w:tcBorders>
            <w:hideMark/>
          </w:tcPr>
          <w:p w:rsidR="00FB0B33" w:rsidRDefault="00FB0B33" w:rsidP="00FB0B33">
            <w:pPr>
              <w:numPr>
                <w:ilvl w:val="0"/>
                <w:numId w:val="3"/>
              </w:numPr>
              <w:rPr>
                <w:sz w:val="28"/>
                <w:szCs w:val="28"/>
              </w:rPr>
            </w:pPr>
            <w:r>
              <w:rPr>
                <w:sz w:val="28"/>
                <w:szCs w:val="28"/>
              </w:rPr>
              <w:t>Con quale frequenza ascolti   la musica nel tempo libero?</w:t>
            </w:r>
          </w:p>
          <w:p w:rsidR="00FB0B33" w:rsidRDefault="00FB0B33" w:rsidP="00FB0B33">
            <w:pPr>
              <w:numPr>
                <w:ilvl w:val="0"/>
                <w:numId w:val="3"/>
              </w:numPr>
              <w:rPr>
                <w:sz w:val="28"/>
                <w:szCs w:val="28"/>
              </w:rPr>
            </w:pPr>
            <w:r>
              <w:rPr>
                <w:sz w:val="28"/>
                <w:szCs w:val="28"/>
              </w:rPr>
              <w:t>Pratichi attività musicali?</w:t>
            </w:r>
          </w:p>
          <w:p w:rsidR="00FB0B33" w:rsidRDefault="00FB0B33" w:rsidP="00FB0B33">
            <w:pPr>
              <w:numPr>
                <w:ilvl w:val="0"/>
                <w:numId w:val="3"/>
              </w:numPr>
              <w:rPr>
                <w:sz w:val="28"/>
                <w:szCs w:val="28"/>
              </w:rPr>
            </w:pPr>
            <w:r>
              <w:rPr>
                <w:sz w:val="28"/>
                <w:szCs w:val="28"/>
              </w:rPr>
              <w:t>Quali?</w:t>
            </w:r>
          </w:p>
        </w:tc>
      </w:tr>
      <w:tr w:rsidR="00FB0B33" w:rsidTr="005C45AF">
        <w:tc>
          <w:tcPr>
            <w:tcW w:w="3259" w:type="dxa"/>
            <w:tcBorders>
              <w:top w:val="single" w:sz="4" w:space="0" w:color="auto"/>
              <w:left w:val="single" w:sz="4" w:space="0" w:color="auto"/>
              <w:bottom w:val="single" w:sz="4" w:space="0" w:color="auto"/>
              <w:right w:val="single" w:sz="4" w:space="0" w:color="auto"/>
            </w:tcBorders>
          </w:tcPr>
          <w:p w:rsidR="00FB0B33" w:rsidRDefault="00FB0B33" w:rsidP="005C45AF">
            <w:pPr>
              <w:rPr>
                <w:sz w:val="28"/>
                <w:szCs w:val="28"/>
              </w:rPr>
            </w:pPr>
          </w:p>
        </w:tc>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 xml:space="preserve">Prestazione personale </w:t>
            </w:r>
          </w:p>
        </w:tc>
        <w:tc>
          <w:tcPr>
            <w:tcW w:w="3260" w:type="dxa"/>
            <w:tcBorders>
              <w:top w:val="single" w:sz="4" w:space="0" w:color="auto"/>
              <w:left w:val="single" w:sz="4" w:space="0" w:color="auto"/>
              <w:bottom w:val="single" w:sz="4" w:space="0" w:color="auto"/>
              <w:right w:val="single" w:sz="4" w:space="0" w:color="auto"/>
            </w:tcBorders>
            <w:hideMark/>
          </w:tcPr>
          <w:p w:rsidR="00FB0B33" w:rsidRDefault="00E955D7" w:rsidP="00FB0B33">
            <w:pPr>
              <w:numPr>
                <w:ilvl w:val="0"/>
                <w:numId w:val="3"/>
              </w:numPr>
              <w:rPr>
                <w:sz w:val="28"/>
                <w:szCs w:val="28"/>
              </w:rPr>
            </w:pPr>
            <w:r>
              <w:rPr>
                <w:sz w:val="28"/>
                <w:szCs w:val="28"/>
              </w:rPr>
              <w:t>Credi che ascoltare musica durante l’attività fisica stimoli la tua concentrazione?</w:t>
            </w:r>
          </w:p>
          <w:p w:rsidR="00FB0B33" w:rsidRDefault="00FB0B33" w:rsidP="00FB0B33">
            <w:pPr>
              <w:numPr>
                <w:ilvl w:val="0"/>
                <w:numId w:val="3"/>
              </w:numPr>
              <w:rPr>
                <w:sz w:val="28"/>
                <w:szCs w:val="28"/>
              </w:rPr>
            </w:pPr>
            <w:r>
              <w:rPr>
                <w:sz w:val="28"/>
                <w:szCs w:val="28"/>
              </w:rPr>
              <w:t>Ascoltando musica durante l’attività fisica la  tua prestazione è migliore?</w:t>
            </w:r>
          </w:p>
        </w:tc>
      </w:tr>
      <w:tr w:rsidR="00FB0B33" w:rsidTr="005C45AF">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Benessere psico-fisico</w:t>
            </w:r>
          </w:p>
        </w:tc>
        <w:tc>
          <w:tcPr>
            <w:tcW w:w="3259" w:type="dxa"/>
            <w:tcBorders>
              <w:top w:val="single" w:sz="4" w:space="0" w:color="auto"/>
              <w:left w:val="single" w:sz="4" w:space="0" w:color="auto"/>
              <w:bottom w:val="single" w:sz="4" w:space="0" w:color="auto"/>
              <w:right w:val="single" w:sz="4" w:space="0" w:color="auto"/>
            </w:tcBorders>
            <w:hideMark/>
          </w:tcPr>
          <w:p w:rsidR="00FB0B33" w:rsidRDefault="00FB0B33" w:rsidP="005C45AF">
            <w:pPr>
              <w:rPr>
                <w:sz w:val="28"/>
                <w:szCs w:val="28"/>
              </w:rPr>
            </w:pPr>
            <w:r>
              <w:rPr>
                <w:sz w:val="28"/>
                <w:szCs w:val="28"/>
              </w:rPr>
              <w:t xml:space="preserve">Uso della musica come terapia </w:t>
            </w:r>
          </w:p>
        </w:tc>
        <w:tc>
          <w:tcPr>
            <w:tcW w:w="3260" w:type="dxa"/>
            <w:tcBorders>
              <w:top w:val="single" w:sz="4" w:space="0" w:color="auto"/>
              <w:left w:val="single" w:sz="4" w:space="0" w:color="auto"/>
              <w:bottom w:val="single" w:sz="4" w:space="0" w:color="auto"/>
              <w:right w:val="single" w:sz="4" w:space="0" w:color="auto"/>
            </w:tcBorders>
            <w:hideMark/>
          </w:tcPr>
          <w:p w:rsidR="00FB0B33" w:rsidRDefault="00FB0B33" w:rsidP="00FB0B33">
            <w:pPr>
              <w:numPr>
                <w:ilvl w:val="0"/>
                <w:numId w:val="3"/>
              </w:numPr>
              <w:rPr>
                <w:sz w:val="28"/>
                <w:szCs w:val="28"/>
              </w:rPr>
            </w:pPr>
            <w:r>
              <w:rPr>
                <w:sz w:val="28"/>
                <w:szCs w:val="28"/>
              </w:rPr>
              <w:t>Dopo aver ascoltato musica come ti senti?</w:t>
            </w:r>
          </w:p>
          <w:p w:rsidR="00FB0B33" w:rsidRDefault="00FB0B33" w:rsidP="00FB0B33">
            <w:pPr>
              <w:numPr>
                <w:ilvl w:val="0"/>
                <w:numId w:val="3"/>
              </w:numPr>
              <w:rPr>
                <w:sz w:val="28"/>
                <w:szCs w:val="28"/>
              </w:rPr>
            </w:pPr>
            <w:r>
              <w:rPr>
                <w:sz w:val="28"/>
                <w:szCs w:val="28"/>
              </w:rPr>
              <w:t>Secondo te la musica può essere utilizzata come terapia contro il malumore?</w:t>
            </w:r>
          </w:p>
          <w:p w:rsidR="00FB0B33" w:rsidRDefault="00FB0B33" w:rsidP="00FB0B33">
            <w:pPr>
              <w:numPr>
                <w:ilvl w:val="0"/>
                <w:numId w:val="3"/>
              </w:numPr>
              <w:rPr>
                <w:sz w:val="28"/>
                <w:szCs w:val="28"/>
              </w:rPr>
            </w:pPr>
            <w:r>
              <w:rPr>
                <w:sz w:val="28"/>
                <w:szCs w:val="28"/>
              </w:rPr>
              <w:t>Credi che la musica migliori il benessere psico-fisico delle persone?</w:t>
            </w:r>
          </w:p>
        </w:tc>
      </w:tr>
    </w:tbl>
    <w:p w:rsidR="00FB0B33" w:rsidRDefault="00FB0B33" w:rsidP="00FB0B33">
      <w:pPr>
        <w:ind w:left="360"/>
        <w:rPr>
          <w:sz w:val="28"/>
          <w:szCs w:val="28"/>
        </w:rPr>
      </w:pPr>
    </w:p>
    <w:p w:rsidR="00FB0B33" w:rsidRDefault="00FB0B33" w:rsidP="00FB0B33">
      <w:pPr>
        <w:ind w:left="360"/>
        <w:rPr>
          <w:sz w:val="28"/>
          <w:szCs w:val="28"/>
        </w:rPr>
      </w:pPr>
    </w:p>
    <w:p w:rsidR="00FB0B33" w:rsidRDefault="00FB0B33" w:rsidP="00FB0B33">
      <w:pPr>
        <w:numPr>
          <w:ilvl w:val="0"/>
          <w:numId w:val="4"/>
        </w:numPr>
        <w:rPr>
          <w:sz w:val="28"/>
          <w:szCs w:val="28"/>
        </w:rPr>
      </w:pPr>
      <w:r>
        <w:rPr>
          <w:b/>
          <w:sz w:val="28"/>
          <w:szCs w:val="28"/>
        </w:rPr>
        <w:t>POPOLAZIONE DI RIFERIMENTO</w:t>
      </w:r>
      <w:r>
        <w:rPr>
          <w:sz w:val="28"/>
          <w:szCs w:val="28"/>
        </w:rPr>
        <w:t>: nella ricerca è stata considerata come popolazione di riferimento adulti e ragazzi che frequentano la p</w:t>
      </w:r>
      <w:r w:rsidR="008D29A6">
        <w:rPr>
          <w:sz w:val="28"/>
          <w:szCs w:val="28"/>
        </w:rPr>
        <w:t>alestra “Santa Monica”</w:t>
      </w:r>
      <w:r>
        <w:rPr>
          <w:sz w:val="28"/>
          <w:szCs w:val="28"/>
        </w:rPr>
        <w:t xml:space="preserve"> situata a T</w:t>
      </w:r>
      <w:r w:rsidR="008D29A6">
        <w:rPr>
          <w:sz w:val="28"/>
          <w:szCs w:val="28"/>
        </w:rPr>
        <w:t>orino in Corso Grosseto 221/c. I</w:t>
      </w:r>
      <w:r>
        <w:rPr>
          <w:sz w:val="28"/>
          <w:szCs w:val="28"/>
        </w:rPr>
        <w:t xml:space="preserve">l campione </w:t>
      </w:r>
      <w:r w:rsidR="008D29A6">
        <w:rPr>
          <w:sz w:val="28"/>
          <w:szCs w:val="28"/>
        </w:rPr>
        <w:t>è costituito da un totale di 60</w:t>
      </w:r>
      <w:r>
        <w:rPr>
          <w:sz w:val="28"/>
          <w:szCs w:val="28"/>
        </w:rPr>
        <w:t xml:space="preserve"> persone. Abbiamo scelto come tipologia di campionamento quella accidentale ovvero senza criteri definiti. </w:t>
      </w:r>
    </w:p>
    <w:p w:rsidR="00FB0B33" w:rsidRDefault="00FB0B33" w:rsidP="00FB0B33">
      <w:pPr>
        <w:ind w:left="540"/>
        <w:rPr>
          <w:sz w:val="28"/>
          <w:szCs w:val="28"/>
        </w:rPr>
      </w:pPr>
    </w:p>
    <w:p w:rsidR="00FB0B33" w:rsidRDefault="00FB0B33" w:rsidP="00FB0B33">
      <w:pPr>
        <w:numPr>
          <w:ilvl w:val="0"/>
          <w:numId w:val="4"/>
        </w:numPr>
        <w:rPr>
          <w:sz w:val="28"/>
          <w:szCs w:val="28"/>
        </w:rPr>
      </w:pPr>
      <w:r w:rsidRPr="00FB0B33">
        <w:rPr>
          <w:b/>
          <w:sz w:val="28"/>
          <w:szCs w:val="28"/>
        </w:rPr>
        <w:t>TECNICHE E STRUMENTI DI RILEVAZIONE DATI</w:t>
      </w:r>
      <w:r>
        <w:rPr>
          <w:sz w:val="28"/>
          <w:szCs w:val="28"/>
        </w:rPr>
        <w:t xml:space="preserve">: Abbiamo scelto di utilizzare tecniche e strumenti di rilevazione dei dati ad alta strutturazione ossia abbiamo sottoposto il nostro campione a un questionario auto compilato costituito da un totale di 12 domane chiuse. </w:t>
      </w:r>
    </w:p>
    <w:p w:rsidR="008D29A6" w:rsidRDefault="008D29A6" w:rsidP="008D29A6">
      <w:pPr>
        <w:pStyle w:val="Paragrafoelenco"/>
        <w:rPr>
          <w:sz w:val="28"/>
          <w:szCs w:val="28"/>
        </w:rPr>
      </w:pPr>
    </w:p>
    <w:p w:rsidR="008D29A6" w:rsidRPr="008D29A6" w:rsidRDefault="008D29A6" w:rsidP="008D29A6">
      <w:pPr>
        <w:pStyle w:val="Paragrafoelenco"/>
        <w:numPr>
          <w:ilvl w:val="0"/>
          <w:numId w:val="4"/>
        </w:numPr>
        <w:rPr>
          <w:sz w:val="28"/>
          <w:szCs w:val="28"/>
        </w:rPr>
      </w:pPr>
      <w:r w:rsidRPr="008D29A6">
        <w:rPr>
          <w:b/>
          <w:sz w:val="28"/>
          <w:szCs w:val="28"/>
        </w:rPr>
        <w:t xml:space="preserve">PIANO DI RACCOLTA DATI: </w:t>
      </w:r>
      <w:r w:rsidRPr="008D29A6">
        <w:rPr>
          <w:sz w:val="28"/>
          <w:szCs w:val="28"/>
        </w:rPr>
        <w:t xml:space="preserve">per poter rendere effettiva la relazione      di ricerca empirica è stato necessario collaborare con il proprietario della palestra e per i soggetti minori, con i loro genitori. Ci siamo recati nella palestra e abbiamo somministrato il questionario a tutti i frequentanti della struttura. </w:t>
      </w:r>
    </w:p>
    <w:p w:rsidR="008D29A6" w:rsidRDefault="008D29A6" w:rsidP="008D29A6">
      <w:pPr>
        <w:rPr>
          <w:sz w:val="28"/>
          <w:szCs w:val="28"/>
        </w:rPr>
      </w:pPr>
    </w:p>
    <w:p w:rsidR="008D29A6" w:rsidRDefault="008D29A6" w:rsidP="008D29A6">
      <w:pPr>
        <w:rPr>
          <w:sz w:val="28"/>
          <w:szCs w:val="28"/>
        </w:rPr>
      </w:pPr>
    </w:p>
    <w:p w:rsidR="008D29A6" w:rsidRPr="008D29A6" w:rsidRDefault="008D29A6" w:rsidP="008D29A6">
      <w:pPr>
        <w:numPr>
          <w:ilvl w:val="0"/>
          <w:numId w:val="4"/>
        </w:numPr>
        <w:rPr>
          <w:b/>
          <w:sz w:val="28"/>
          <w:szCs w:val="28"/>
        </w:rPr>
      </w:pPr>
      <w:r w:rsidRPr="008D29A6">
        <w:rPr>
          <w:b/>
          <w:sz w:val="28"/>
          <w:szCs w:val="28"/>
        </w:rPr>
        <w:t xml:space="preserve"> QUESTIONARIO</w:t>
      </w:r>
    </w:p>
    <w:p w:rsidR="008D29A6" w:rsidRPr="008D29A6" w:rsidRDefault="008D29A6" w:rsidP="008D29A6">
      <w:r w:rsidRPr="008D29A6">
        <w:t>Il seguente questionario viene somministrato per rilevare se la musica ha influenza sul benessere psicofisico della persona. Il questionario si presenta sotto forma di domande chiuse ed è garantito l’anonimato.</w:t>
      </w:r>
    </w:p>
    <w:p w:rsidR="008D29A6" w:rsidRPr="008D29A6" w:rsidRDefault="008D29A6" w:rsidP="008D29A6"/>
    <w:p w:rsidR="008D29A6" w:rsidRPr="008D29A6" w:rsidRDefault="008D29A6" w:rsidP="008D29A6"/>
    <w:p w:rsidR="008D29A6" w:rsidRDefault="008D29A6" w:rsidP="008D29A6">
      <w:pPr>
        <w:ind w:left="360"/>
      </w:pPr>
      <w:r>
        <w:t>1- Genere</w:t>
      </w:r>
    </w:p>
    <w:p w:rsidR="008D29A6" w:rsidRDefault="008D29A6" w:rsidP="008D29A6">
      <w:pPr>
        <w:numPr>
          <w:ilvl w:val="0"/>
          <w:numId w:val="5"/>
        </w:numPr>
      </w:pPr>
      <w:r>
        <w:t>Maschio</w:t>
      </w:r>
    </w:p>
    <w:p w:rsidR="008D29A6" w:rsidRDefault="008D29A6" w:rsidP="008D29A6">
      <w:pPr>
        <w:numPr>
          <w:ilvl w:val="0"/>
          <w:numId w:val="5"/>
        </w:numPr>
      </w:pPr>
      <w:r>
        <w:t>Femmina</w:t>
      </w:r>
    </w:p>
    <w:p w:rsidR="008D29A6" w:rsidRDefault="008D29A6" w:rsidP="008D29A6">
      <w:pPr>
        <w:ind w:left="360"/>
      </w:pPr>
    </w:p>
    <w:p w:rsidR="008D29A6" w:rsidRDefault="008D29A6" w:rsidP="008D29A6">
      <w:pPr>
        <w:ind w:left="360"/>
      </w:pPr>
      <w:r>
        <w:t>2- Età: ………………………………………</w:t>
      </w:r>
    </w:p>
    <w:p w:rsidR="008D29A6" w:rsidRDefault="008D29A6" w:rsidP="008D29A6">
      <w:pPr>
        <w:ind w:left="360"/>
      </w:pPr>
    </w:p>
    <w:p w:rsidR="008D29A6" w:rsidRDefault="008D29A6" w:rsidP="008D29A6">
      <w:pPr>
        <w:ind w:left="360"/>
      </w:pPr>
      <w:r>
        <w:t>3- Ti piace ascoltare musica?</w:t>
      </w:r>
    </w:p>
    <w:p w:rsidR="008D29A6" w:rsidRDefault="008D29A6" w:rsidP="008D29A6">
      <w:pPr>
        <w:numPr>
          <w:ilvl w:val="0"/>
          <w:numId w:val="6"/>
        </w:numPr>
      </w:pPr>
      <w:r>
        <w:t>Si</w:t>
      </w:r>
    </w:p>
    <w:p w:rsidR="008D29A6" w:rsidRDefault="008D29A6" w:rsidP="008D29A6">
      <w:pPr>
        <w:numPr>
          <w:ilvl w:val="0"/>
          <w:numId w:val="6"/>
        </w:numPr>
      </w:pPr>
      <w:r>
        <w:t xml:space="preserve">No </w:t>
      </w:r>
    </w:p>
    <w:p w:rsidR="008D29A6" w:rsidRDefault="008D29A6" w:rsidP="008D29A6"/>
    <w:p w:rsidR="008D29A6" w:rsidRDefault="008D29A6" w:rsidP="008D29A6">
      <w:pPr>
        <w:ind w:left="360"/>
      </w:pPr>
      <w:r>
        <w:t xml:space="preserve">4- Con quale frequenza ascolti musica nel tempo libero? </w:t>
      </w:r>
    </w:p>
    <w:p w:rsidR="008D29A6" w:rsidRDefault="008D29A6" w:rsidP="008D29A6">
      <w:pPr>
        <w:numPr>
          <w:ilvl w:val="0"/>
          <w:numId w:val="7"/>
        </w:numPr>
      </w:pPr>
      <w:r>
        <w:t>A volte</w:t>
      </w:r>
    </w:p>
    <w:p w:rsidR="008D29A6" w:rsidRDefault="008D29A6" w:rsidP="008D29A6">
      <w:pPr>
        <w:numPr>
          <w:ilvl w:val="0"/>
          <w:numId w:val="7"/>
        </w:numPr>
      </w:pPr>
      <w:r>
        <w:t>Spesso</w:t>
      </w:r>
    </w:p>
    <w:p w:rsidR="008D29A6" w:rsidRDefault="008D29A6" w:rsidP="008D29A6">
      <w:pPr>
        <w:numPr>
          <w:ilvl w:val="0"/>
          <w:numId w:val="7"/>
        </w:numPr>
      </w:pPr>
      <w:r>
        <w:t>Sempre</w:t>
      </w:r>
    </w:p>
    <w:p w:rsidR="008D29A6" w:rsidRDefault="008D29A6" w:rsidP="008D29A6">
      <w:pPr>
        <w:numPr>
          <w:ilvl w:val="0"/>
          <w:numId w:val="7"/>
        </w:numPr>
      </w:pPr>
      <w:r>
        <w:t>Mai</w:t>
      </w:r>
    </w:p>
    <w:p w:rsidR="008D29A6" w:rsidRDefault="008D29A6" w:rsidP="008D29A6"/>
    <w:p w:rsidR="008D29A6" w:rsidRDefault="008D29A6" w:rsidP="008D29A6">
      <w:pPr>
        <w:ind w:left="360"/>
      </w:pPr>
      <w:r>
        <w:t xml:space="preserve">5- </w:t>
      </w:r>
      <w:r>
        <w:rPr>
          <w:vanish/>
        </w:rPr>
        <w:t>QQQQQQdfdf</w:t>
      </w:r>
      <w:proofErr w:type="spellStart"/>
      <w:r>
        <w:t>Qual’è</w:t>
      </w:r>
      <w:proofErr w:type="spellEnd"/>
      <w:r>
        <w:t xml:space="preserve"> il tuo genere musicale preferito?</w:t>
      </w:r>
    </w:p>
    <w:p w:rsidR="008D29A6" w:rsidRDefault="008D29A6" w:rsidP="008D29A6">
      <w:pPr>
        <w:numPr>
          <w:ilvl w:val="0"/>
          <w:numId w:val="8"/>
        </w:numPr>
      </w:pPr>
      <w:r>
        <w:t>Rock</w:t>
      </w:r>
    </w:p>
    <w:p w:rsidR="008D29A6" w:rsidRDefault="008D29A6" w:rsidP="008D29A6">
      <w:pPr>
        <w:numPr>
          <w:ilvl w:val="0"/>
          <w:numId w:val="8"/>
        </w:numPr>
      </w:pPr>
      <w:r>
        <w:t>Hip-Hop</w:t>
      </w:r>
    </w:p>
    <w:p w:rsidR="008D29A6" w:rsidRDefault="008D29A6" w:rsidP="008D29A6">
      <w:pPr>
        <w:numPr>
          <w:ilvl w:val="0"/>
          <w:numId w:val="8"/>
        </w:numPr>
      </w:pPr>
      <w:r>
        <w:t>Classica</w:t>
      </w:r>
    </w:p>
    <w:p w:rsidR="008D29A6" w:rsidRDefault="008D29A6" w:rsidP="008D29A6">
      <w:pPr>
        <w:numPr>
          <w:ilvl w:val="0"/>
          <w:numId w:val="8"/>
        </w:numPr>
      </w:pPr>
      <w:r>
        <w:t>Rap</w:t>
      </w:r>
    </w:p>
    <w:p w:rsidR="008D29A6" w:rsidRDefault="008D29A6" w:rsidP="008D29A6">
      <w:pPr>
        <w:numPr>
          <w:ilvl w:val="0"/>
          <w:numId w:val="8"/>
        </w:numPr>
      </w:pPr>
      <w:r>
        <w:lastRenderedPageBreak/>
        <w:t>House</w:t>
      </w:r>
    </w:p>
    <w:p w:rsidR="008D29A6" w:rsidRDefault="008D29A6" w:rsidP="008D29A6">
      <w:pPr>
        <w:numPr>
          <w:ilvl w:val="0"/>
          <w:numId w:val="8"/>
        </w:numPr>
      </w:pPr>
      <w:r>
        <w:t>Altro………………………………..</w:t>
      </w:r>
    </w:p>
    <w:p w:rsidR="008D29A6" w:rsidRDefault="008D29A6" w:rsidP="008D29A6"/>
    <w:p w:rsidR="008D29A6" w:rsidRDefault="008D29A6" w:rsidP="008D29A6">
      <w:pPr>
        <w:ind w:left="360"/>
      </w:pPr>
      <w:r>
        <w:t>6- Pratichi attività musicali?</w:t>
      </w:r>
    </w:p>
    <w:p w:rsidR="008D29A6" w:rsidRDefault="008D29A6" w:rsidP="008D29A6">
      <w:pPr>
        <w:numPr>
          <w:ilvl w:val="0"/>
          <w:numId w:val="9"/>
        </w:numPr>
      </w:pPr>
      <w:r>
        <w:t>Si</w:t>
      </w:r>
    </w:p>
    <w:p w:rsidR="008D29A6" w:rsidRDefault="008D29A6" w:rsidP="008D29A6">
      <w:pPr>
        <w:numPr>
          <w:ilvl w:val="0"/>
          <w:numId w:val="9"/>
        </w:numPr>
      </w:pPr>
      <w:r>
        <w:t>No</w:t>
      </w:r>
    </w:p>
    <w:p w:rsidR="008D29A6" w:rsidRDefault="008D29A6" w:rsidP="008D29A6"/>
    <w:p w:rsidR="008D29A6" w:rsidRDefault="008D29A6" w:rsidP="008D29A6">
      <w:pPr>
        <w:ind w:left="360"/>
      </w:pPr>
      <w:r>
        <w:t>7- Quali?</w:t>
      </w:r>
    </w:p>
    <w:p w:rsidR="008D29A6" w:rsidRDefault="008D29A6" w:rsidP="008D29A6">
      <w:pPr>
        <w:numPr>
          <w:ilvl w:val="0"/>
          <w:numId w:val="10"/>
        </w:numPr>
      </w:pPr>
      <w:r>
        <w:t>Canto</w:t>
      </w:r>
    </w:p>
    <w:p w:rsidR="008D29A6" w:rsidRDefault="008D29A6" w:rsidP="008D29A6">
      <w:pPr>
        <w:numPr>
          <w:ilvl w:val="0"/>
          <w:numId w:val="10"/>
        </w:numPr>
      </w:pPr>
      <w:r>
        <w:t>Danza</w:t>
      </w:r>
    </w:p>
    <w:p w:rsidR="008D29A6" w:rsidRDefault="008D29A6" w:rsidP="008D29A6">
      <w:pPr>
        <w:numPr>
          <w:ilvl w:val="0"/>
          <w:numId w:val="10"/>
        </w:numPr>
      </w:pPr>
      <w:r>
        <w:t>Strumento</w:t>
      </w:r>
    </w:p>
    <w:p w:rsidR="008D29A6" w:rsidRDefault="008D29A6" w:rsidP="008D29A6">
      <w:pPr>
        <w:ind w:left="360"/>
      </w:pPr>
      <w:r>
        <w:t>8- Dopo aver ascoltato musica come ti senti?</w:t>
      </w:r>
    </w:p>
    <w:p w:rsidR="008D29A6" w:rsidRDefault="008D29A6" w:rsidP="008D29A6">
      <w:pPr>
        <w:numPr>
          <w:ilvl w:val="0"/>
          <w:numId w:val="11"/>
        </w:numPr>
      </w:pPr>
      <w:r>
        <w:t>Rilassato</w:t>
      </w:r>
    </w:p>
    <w:p w:rsidR="008D29A6" w:rsidRDefault="008D29A6" w:rsidP="008D29A6">
      <w:pPr>
        <w:numPr>
          <w:ilvl w:val="0"/>
          <w:numId w:val="11"/>
        </w:numPr>
      </w:pPr>
      <w:r>
        <w:t>Energico</w:t>
      </w:r>
    </w:p>
    <w:p w:rsidR="008D29A6" w:rsidRDefault="008D29A6" w:rsidP="008D29A6">
      <w:pPr>
        <w:numPr>
          <w:ilvl w:val="0"/>
          <w:numId w:val="11"/>
        </w:numPr>
      </w:pPr>
      <w:r>
        <w:t>Pensieroso</w:t>
      </w:r>
    </w:p>
    <w:p w:rsidR="008D29A6" w:rsidRDefault="008D29A6" w:rsidP="008D29A6">
      <w:pPr>
        <w:numPr>
          <w:ilvl w:val="0"/>
          <w:numId w:val="11"/>
        </w:numPr>
      </w:pPr>
      <w:r>
        <w:t>Nessun cambiamento di umore</w:t>
      </w:r>
    </w:p>
    <w:p w:rsidR="008D29A6" w:rsidRDefault="008D29A6" w:rsidP="008D29A6"/>
    <w:p w:rsidR="008D29A6" w:rsidRDefault="00E6338E" w:rsidP="008D29A6">
      <w:pPr>
        <w:ind w:left="360"/>
      </w:pPr>
      <w:r>
        <w:t>9- Credi che ascoltare musica durante l’attività fisica stimoli la concentrazione?</w:t>
      </w:r>
    </w:p>
    <w:p w:rsidR="008D29A6" w:rsidRDefault="008D29A6" w:rsidP="008D29A6">
      <w:pPr>
        <w:numPr>
          <w:ilvl w:val="0"/>
          <w:numId w:val="12"/>
        </w:numPr>
      </w:pPr>
      <w:r>
        <w:t>Si</w:t>
      </w:r>
    </w:p>
    <w:p w:rsidR="008D29A6" w:rsidRDefault="008D29A6" w:rsidP="008D29A6">
      <w:pPr>
        <w:numPr>
          <w:ilvl w:val="0"/>
          <w:numId w:val="12"/>
        </w:numPr>
      </w:pPr>
      <w:r>
        <w:t>No</w:t>
      </w:r>
    </w:p>
    <w:p w:rsidR="008D29A6" w:rsidRDefault="008D29A6" w:rsidP="008D29A6"/>
    <w:p w:rsidR="008D29A6" w:rsidRDefault="008D29A6" w:rsidP="008D29A6">
      <w:pPr>
        <w:ind w:left="360"/>
      </w:pPr>
      <w:r>
        <w:t xml:space="preserve">10- Ascoltando musica durante l’attività fisica la tua prestazione è migliore?               </w:t>
      </w:r>
    </w:p>
    <w:p w:rsidR="008D29A6" w:rsidRDefault="008D29A6" w:rsidP="008D29A6">
      <w:pPr>
        <w:numPr>
          <w:ilvl w:val="0"/>
          <w:numId w:val="13"/>
        </w:numPr>
      </w:pPr>
      <w:r>
        <w:t>Si</w:t>
      </w:r>
    </w:p>
    <w:p w:rsidR="008D29A6" w:rsidRDefault="008D29A6" w:rsidP="008D29A6">
      <w:pPr>
        <w:numPr>
          <w:ilvl w:val="0"/>
          <w:numId w:val="13"/>
        </w:numPr>
      </w:pPr>
      <w:r>
        <w:t>No</w:t>
      </w:r>
    </w:p>
    <w:p w:rsidR="008D29A6" w:rsidRDefault="008D29A6" w:rsidP="008D29A6"/>
    <w:p w:rsidR="008D29A6" w:rsidRDefault="008D29A6" w:rsidP="008D29A6">
      <w:pPr>
        <w:ind w:left="360"/>
      </w:pPr>
      <w:r>
        <w:t xml:space="preserve">11- Secondo te la musica può essere utilizzata come terapia contro il malumore? </w:t>
      </w:r>
    </w:p>
    <w:p w:rsidR="008D29A6" w:rsidRDefault="008D29A6" w:rsidP="008D29A6">
      <w:pPr>
        <w:numPr>
          <w:ilvl w:val="0"/>
          <w:numId w:val="14"/>
        </w:numPr>
      </w:pPr>
      <w:r>
        <w:t>Si</w:t>
      </w:r>
    </w:p>
    <w:p w:rsidR="008D29A6" w:rsidRDefault="008D29A6" w:rsidP="008D29A6">
      <w:pPr>
        <w:numPr>
          <w:ilvl w:val="0"/>
          <w:numId w:val="14"/>
        </w:numPr>
      </w:pPr>
      <w:r>
        <w:t>No</w:t>
      </w:r>
    </w:p>
    <w:p w:rsidR="008D29A6" w:rsidRDefault="008D29A6" w:rsidP="008D29A6"/>
    <w:p w:rsidR="008D29A6" w:rsidRDefault="008D29A6" w:rsidP="008D29A6">
      <w:pPr>
        <w:ind w:left="360"/>
      </w:pPr>
      <w:r>
        <w:t>12- Credi che la musica migliori il benessere psico-fisico della persona?</w:t>
      </w:r>
    </w:p>
    <w:p w:rsidR="008D29A6" w:rsidRDefault="008D29A6" w:rsidP="008D29A6">
      <w:pPr>
        <w:numPr>
          <w:ilvl w:val="0"/>
          <w:numId w:val="15"/>
        </w:numPr>
      </w:pPr>
      <w:r>
        <w:t xml:space="preserve">Si </w:t>
      </w:r>
    </w:p>
    <w:p w:rsidR="008D29A6" w:rsidRDefault="008D29A6" w:rsidP="008D29A6">
      <w:pPr>
        <w:numPr>
          <w:ilvl w:val="0"/>
          <w:numId w:val="15"/>
        </w:numPr>
      </w:pPr>
      <w:r>
        <w:t>No</w:t>
      </w: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p w:rsidR="008D29A6" w:rsidRDefault="008D29A6" w:rsidP="008D29A6">
      <w:pPr>
        <w:ind w:left="720"/>
      </w:pPr>
    </w:p>
    <w:tbl>
      <w:tblPr>
        <w:tblpPr w:leftFromText="141" w:rightFromText="141" w:vertAnchor="text" w:tblpX="-97" w:tblpY="1"/>
        <w:tblOverlap w:val="neve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5C45AF" w:rsidRPr="005C45AF" w:rsidTr="005C45AF">
        <w:trPr>
          <w:tblCellSpacing w:w="15" w:type="dxa"/>
        </w:trPr>
        <w:tc>
          <w:tcPr>
            <w:tcW w:w="9721" w:type="dxa"/>
            <w:hideMark/>
          </w:tcPr>
          <w:p w:rsidR="005C45AF" w:rsidRPr="005C45AF" w:rsidRDefault="00A80754" w:rsidP="005C45AF">
            <w:pPr>
              <w:spacing w:after="200" w:line="276" w:lineRule="auto"/>
              <w:rPr>
                <w:rFonts w:eastAsiaTheme="minorHAnsi"/>
                <w:b/>
                <w:bCs/>
                <w:sz w:val="28"/>
                <w:szCs w:val="28"/>
                <w:lang w:eastAsia="en-US"/>
              </w:rPr>
            </w:pPr>
            <w:r>
              <w:rPr>
                <w:rFonts w:eastAsiaTheme="minorHAnsi"/>
                <w:b/>
                <w:bCs/>
                <w:sz w:val="28"/>
                <w:szCs w:val="28"/>
                <w:lang w:eastAsia="en-US"/>
              </w:rPr>
              <w:t xml:space="preserve">12) </w:t>
            </w:r>
            <w:r w:rsidR="005C45AF" w:rsidRPr="005C45AF">
              <w:rPr>
                <w:rFonts w:eastAsiaTheme="minorHAnsi"/>
                <w:b/>
                <w:bCs/>
                <w:sz w:val="28"/>
                <w:szCs w:val="28"/>
                <w:lang w:eastAsia="en-US"/>
              </w:rPr>
              <w:t>TECNICHE DI ANALISI DEI DATI</w:t>
            </w:r>
          </w:p>
          <w:p w:rsidR="005C45AF" w:rsidRPr="005C45AF" w:rsidRDefault="005C45AF" w:rsidP="005C45AF">
            <w:pPr>
              <w:spacing w:after="200" w:line="276" w:lineRule="auto"/>
              <w:rPr>
                <w:rFonts w:eastAsiaTheme="minorHAnsi"/>
                <w:b/>
                <w:bCs/>
                <w:sz w:val="28"/>
                <w:szCs w:val="28"/>
                <w:lang w:eastAsia="en-US"/>
              </w:rPr>
            </w:pPr>
            <w:r w:rsidRPr="005C45AF">
              <w:rPr>
                <w:rFonts w:eastAsiaTheme="minorHAnsi"/>
                <w:b/>
                <w:bCs/>
                <w:sz w:val="28"/>
                <w:szCs w:val="28"/>
                <w:lang w:eastAsia="en-US"/>
              </w:rPr>
              <w:t>- ANALISI MONOVARIATA</w:t>
            </w:r>
          </w:p>
          <w:p w:rsidR="005C45AF" w:rsidRPr="005C45AF" w:rsidRDefault="005C45AF" w:rsidP="005C45AF">
            <w:pPr>
              <w:spacing w:after="200" w:line="276" w:lineRule="auto"/>
              <w:rPr>
                <w:rFonts w:eastAsiaTheme="minorHAnsi"/>
                <w:b/>
                <w:bCs/>
                <w:i/>
                <w:sz w:val="28"/>
                <w:szCs w:val="28"/>
                <w:u w:val="single"/>
                <w:lang w:eastAsia="en-US"/>
              </w:rPr>
            </w:pPr>
            <w:r w:rsidRPr="005C45AF">
              <w:rPr>
                <w:rFonts w:eastAsiaTheme="minorHAnsi"/>
                <w:b/>
                <w:bCs/>
                <w:i/>
                <w:sz w:val="28"/>
                <w:szCs w:val="28"/>
                <w:u w:val="single"/>
                <w:lang w:eastAsia="en-US"/>
              </w:rPr>
              <w:t>GENERE</w:t>
            </w:r>
          </w:p>
          <w:p w:rsidR="005C45AF" w:rsidRPr="005C45AF" w:rsidRDefault="005C45AF" w:rsidP="005C45AF">
            <w:pPr>
              <w:spacing w:after="200" w:line="276" w:lineRule="auto"/>
              <w:rPr>
                <w:rFonts w:eastAsiaTheme="minorHAnsi"/>
                <w:b/>
                <w:bCs/>
                <w:sz w:val="18"/>
                <w:szCs w:val="18"/>
                <w:lang w:eastAsia="en-US"/>
              </w:rPr>
            </w:pPr>
          </w:p>
          <w:p w:rsidR="005C45AF" w:rsidRPr="005C45AF" w:rsidRDefault="005C45AF" w:rsidP="005C45AF">
            <w:pPr>
              <w:spacing w:after="200" w:line="276" w:lineRule="auto"/>
              <w:rPr>
                <w:rFonts w:eastAsiaTheme="minorHAnsi"/>
                <w:b/>
                <w:bCs/>
                <w:sz w:val="18"/>
                <w:szCs w:val="18"/>
                <w:lang w:eastAsia="en-US"/>
              </w:rPr>
            </w:pPr>
            <w:r w:rsidRPr="005C45AF">
              <w:rPr>
                <w:rFonts w:eastAsiaTheme="minorHAnsi"/>
                <w:b/>
                <w:bCs/>
                <w:sz w:val="18"/>
                <w:szCs w:val="18"/>
                <w:lang w:eastAsia="en-US"/>
              </w:rPr>
              <w:t>Distribuzione di frequenza:</w:t>
            </w:r>
          </w:p>
          <w:p w:rsidR="005C45AF" w:rsidRPr="005C45AF" w:rsidRDefault="005C45AF" w:rsidP="005C45AF">
            <w:pPr>
              <w:spacing w:after="200" w:line="276" w:lineRule="auto"/>
              <w:rPr>
                <w:rFonts w:eastAsiaTheme="minorHAnsi"/>
                <w:b/>
                <w:bCs/>
                <w:sz w:val="18"/>
                <w:szCs w:val="18"/>
                <w:lang w:eastAsia="en-US"/>
              </w:rPr>
            </w:pPr>
            <w:r w:rsidRPr="005C45AF">
              <w:rPr>
                <w:rFonts w:eastAsiaTheme="minorHAnsi"/>
                <w:b/>
                <w:bCs/>
                <w:sz w:val="18"/>
                <w:szCs w:val="18"/>
                <w:lang w:eastAsia="en-US"/>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1056"/>
            </w:tblGrid>
            <w:tr w:rsidR="005C45AF" w:rsidRPr="005C45AF" w:rsidTr="005C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Frequenza</w:t>
                  </w:r>
                  <w:r w:rsidRPr="005C45AF">
                    <w:rPr>
                      <w:rFonts w:eastAsiaTheme="minorHAnsi"/>
                      <w:sz w:val="18"/>
                      <w:szCs w:val="18"/>
                      <w:lang w:eastAsia="en-US"/>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proofErr w:type="spellStart"/>
                  <w:r w:rsidRPr="005C45AF">
                    <w:rPr>
                      <w:rFonts w:eastAsiaTheme="minorHAnsi"/>
                      <w:sz w:val="18"/>
                      <w:szCs w:val="18"/>
                      <w:lang w:eastAsia="en-US"/>
                    </w:rPr>
                    <w:t>Percent</w:t>
                  </w:r>
                  <w:proofErr w:type="spellEnd"/>
                  <w:r w:rsidRPr="005C45AF">
                    <w:rPr>
                      <w:rFonts w:eastAsiaTheme="minorHAnsi"/>
                      <w:sz w:val="18"/>
                      <w:szCs w:val="18"/>
                      <w:lang w:eastAsia="en-US"/>
                    </w:rPr>
                    <w:t>.</w:t>
                  </w:r>
                  <w:r w:rsidRPr="005C45AF">
                    <w:rPr>
                      <w:rFonts w:eastAsiaTheme="minorHAnsi"/>
                      <w:sz w:val="18"/>
                      <w:szCs w:val="18"/>
                      <w:lang w:eastAsia="en-US"/>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Frequenza</w:t>
                  </w:r>
                  <w:r w:rsidRPr="005C45AF">
                    <w:rPr>
                      <w:rFonts w:eastAsiaTheme="minorHAnsi"/>
                      <w:sz w:val="18"/>
                      <w:szCs w:val="18"/>
                      <w:lang w:eastAsia="en-US"/>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proofErr w:type="spellStart"/>
                  <w:r w:rsidRPr="005C45AF">
                    <w:rPr>
                      <w:rFonts w:eastAsiaTheme="minorHAnsi"/>
                      <w:sz w:val="18"/>
                      <w:szCs w:val="18"/>
                      <w:lang w:eastAsia="en-US"/>
                    </w:rPr>
                    <w:t>Percent</w:t>
                  </w:r>
                  <w:proofErr w:type="spellEnd"/>
                  <w:r w:rsidRPr="005C45AF">
                    <w:rPr>
                      <w:rFonts w:eastAsiaTheme="minorHAnsi"/>
                      <w:sz w:val="18"/>
                      <w:szCs w:val="18"/>
                      <w:lang w:eastAsia="en-US"/>
                    </w:rPr>
                    <w:t>.</w:t>
                  </w:r>
                  <w:r w:rsidRPr="005C45AF">
                    <w:rPr>
                      <w:rFonts w:eastAsiaTheme="minorHAnsi"/>
                      <w:sz w:val="18"/>
                      <w:szCs w:val="18"/>
                      <w:lang w:eastAsia="en-US"/>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proofErr w:type="spellStart"/>
                  <w:r w:rsidRPr="005C45AF">
                    <w:rPr>
                      <w:rFonts w:eastAsiaTheme="minorHAnsi"/>
                      <w:sz w:val="18"/>
                      <w:szCs w:val="18"/>
                      <w:lang w:eastAsia="en-US"/>
                    </w:rPr>
                    <w:t>Int</w:t>
                  </w:r>
                  <w:proofErr w:type="spellEnd"/>
                  <w:r w:rsidRPr="005C45AF">
                    <w:rPr>
                      <w:rFonts w:eastAsiaTheme="minorHAnsi"/>
                      <w:sz w:val="18"/>
                      <w:szCs w:val="18"/>
                      <w:lang w:eastAsia="en-US"/>
                    </w:rPr>
                    <w:t xml:space="preserve">. </w:t>
                  </w:r>
                  <w:proofErr w:type="spellStart"/>
                  <w:r w:rsidRPr="005C45AF">
                    <w:rPr>
                      <w:rFonts w:eastAsiaTheme="minorHAnsi"/>
                      <w:sz w:val="18"/>
                      <w:szCs w:val="18"/>
                      <w:lang w:eastAsia="en-US"/>
                    </w:rPr>
                    <w:t>Fid</w:t>
                  </w:r>
                  <w:proofErr w:type="spellEnd"/>
                  <w:r w:rsidRPr="005C45AF">
                    <w:rPr>
                      <w:rFonts w:eastAsiaTheme="minorHAnsi"/>
                      <w:sz w:val="18"/>
                      <w:szCs w:val="18"/>
                      <w:lang w:eastAsia="en-US"/>
                    </w:rPr>
                    <w:t>. 95%</w:t>
                  </w:r>
                </w:p>
              </w:tc>
            </w:tr>
            <w:tr w:rsidR="005C45AF" w:rsidRPr="005C45AF" w:rsidTr="005C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b/>
                      <w:bCs/>
                      <w:sz w:val="18"/>
                      <w:szCs w:val="18"/>
                      <w:lang w:eastAsia="en-US"/>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42%:68%</w:t>
                  </w:r>
                </w:p>
              </w:tc>
            </w:tr>
            <w:tr w:rsidR="005C45AF" w:rsidRPr="005C45AF" w:rsidTr="005C45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b/>
                      <w:bCs/>
                      <w:sz w:val="18"/>
                      <w:szCs w:val="18"/>
                      <w:lang w:eastAsia="en-US"/>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text" w:x="-97" w:y="1"/>
                    <w:spacing w:after="200" w:line="276" w:lineRule="auto"/>
                    <w:suppressOverlap/>
                    <w:rPr>
                      <w:rFonts w:eastAsiaTheme="minorHAnsi"/>
                      <w:sz w:val="18"/>
                      <w:szCs w:val="18"/>
                      <w:lang w:eastAsia="en-US"/>
                    </w:rPr>
                  </w:pPr>
                  <w:r w:rsidRPr="005C45AF">
                    <w:rPr>
                      <w:rFonts w:eastAsiaTheme="minorHAnsi"/>
                      <w:sz w:val="18"/>
                      <w:szCs w:val="18"/>
                      <w:lang w:eastAsia="en-US"/>
                    </w:rPr>
                    <w:t>32%:58%</w:t>
                  </w:r>
                </w:p>
              </w:tc>
            </w:tr>
          </w:tbl>
          <w:tbl>
            <w:tblPr>
              <w:tblpPr w:leftFromText="141" w:rightFromText="141" w:vertAnchor="text" w:horzAnchor="page" w:tblpX="8056" w:tblpY="-1699"/>
              <w:tblOverlap w:val="never"/>
              <w:tblW w:w="0" w:type="auto"/>
              <w:tblCellSpacing w:w="15" w:type="dxa"/>
              <w:tblCellMar>
                <w:left w:w="0" w:type="dxa"/>
                <w:right w:w="0" w:type="dxa"/>
              </w:tblCellMar>
              <w:tblLook w:val="04A0" w:firstRow="1" w:lastRow="0" w:firstColumn="1" w:lastColumn="0" w:noHBand="0" w:noVBand="1"/>
            </w:tblPr>
            <w:tblGrid>
              <w:gridCol w:w="375"/>
              <w:gridCol w:w="375"/>
            </w:tblGrid>
            <w:tr w:rsidR="005C45AF" w:rsidRPr="005C45AF" w:rsidTr="005C45AF">
              <w:trPr>
                <w:trHeight w:val="855"/>
                <w:tblCellSpacing w:w="15" w:type="dxa"/>
              </w:trPr>
              <w:tc>
                <w:tcPr>
                  <w:tcW w:w="0" w:type="auto"/>
                  <w:vAlign w:val="bottom"/>
                  <w:hideMark/>
                </w:tcPr>
                <w:tbl>
                  <w:tblPr>
                    <w:tblW w:w="260" w:type="dxa"/>
                    <w:tblCellSpacing w:w="0" w:type="dxa"/>
                    <w:tblCellMar>
                      <w:left w:w="0" w:type="dxa"/>
                      <w:right w:w="0" w:type="dxa"/>
                    </w:tblCellMar>
                    <w:tblLook w:val="04A0" w:firstRow="1" w:lastRow="0" w:firstColumn="1" w:lastColumn="0" w:noHBand="0" w:noVBand="1"/>
                  </w:tblPr>
                  <w:tblGrid>
                    <w:gridCol w:w="330"/>
                  </w:tblGrid>
                  <w:tr w:rsidR="005C45AF" w:rsidRPr="005C45AF" w:rsidTr="005C45AF">
                    <w:trPr>
                      <w:trHeight w:val="192"/>
                      <w:tblCellSpacing w:w="0" w:type="dxa"/>
                    </w:trPr>
                    <w:tc>
                      <w:tcPr>
                        <w:tcW w:w="0" w:type="auto"/>
                        <w:vAlign w:val="bottom"/>
                        <w:hideMark/>
                      </w:tcPr>
                      <w:p w:rsidR="005C45AF" w:rsidRPr="005C45AF" w:rsidRDefault="005C45AF" w:rsidP="0062223E">
                        <w:pPr>
                          <w:framePr w:hSpace="141" w:wrap="around" w:vAnchor="text" w:hAnchor="text" w:x="-97" w:y="1"/>
                          <w:suppressOverlap/>
                          <w:jc w:val="center"/>
                          <w:rPr>
                            <w:sz w:val="18"/>
                            <w:szCs w:val="18"/>
                          </w:rPr>
                        </w:pPr>
                        <w:r w:rsidRPr="005C45AF">
                          <w:rPr>
                            <w:sz w:val="18"/>
                            <w:szCs w:val="18"/>
                          </w:rPr>
                          <w:t>55%</w:t>
                        </w:r>
                      </w:p>
                    </w:tc>
                  </w:tr>
                  <w:tr w:rsidR="005C45AF" w:rsidRPr="005C45AF" w:rsidTr="005C45AF">
                    <w:trPr>
                      <w:trHeight w:val="662"/>
                      <w:tblCellSpacing w:w="0" w:type="dxa"/>
                    </w:trPr>
                    <w:tc>
                      <w:tcPr>
                        <w:tcW w:w="0" w:type="auto"/>
                        <w:shd w:val="clear" w:color="auto" w:fill="C0D0C0"/>
                        <w:vAlign w:val="bottom"/>
                        <w:hideMark/>
                      </w:tcPr>
                      <w:p w:rsidR="005C45AF" w:rsidRPr="005C45AF" w:rsidRDefault="005C45AF" w:rsidP="0062223E">
                        <w:pPr>
                          <w:framePr w:hSpace="141" w:wrap="around" w:vAnchor="text" w:hAnchor="text" w:x="-97" w:y="1"/>
                          <w:suppressOverlap/>
                          <w:jc w:val="center"/>
                          <w:rPr>
                            <w:sz w:val="18"/>
                            <w:szCs w:val="18"/>
                          </w:rPr>
                        </w:pPr>
                      </w:p>
                    </w:tc>
                  </w:tr>
                </w:tbl>
                <w:p w:rsidR="005C45AF" w:rsidRPr="005C45AF" w:rsidRDefault="005C45AF" w:rsidP="0062223E">
                  <w:pPr>
                    <w:jc w:val="center"/>
                    <w:rPr>
                      <w:sz w:val="18"/>
                      <w:szCs w:val="18"/>
                    </w:rPr>
                  </w:pPr>
                </w:p>
              </w:tc>
              <w:tc>
                <w:tcPr>
                  <w:tcW w:w="0" w:type="auto"/>
                  <w:vAlign w:val="bottom"/>
                  <w:hideMark/>
                </w:tcPr>
                <w:tbl>
                  <w:tblPr>
                    <w:tblW w:w="260" w:type="dxa"/>
                    <w:jc w:val="center"/>
                    <w:tblCellSpacing w:w="0" w:type="dxa"/>
                    <w:tblCellMar>
                      <w:left w:w="0" w:type="dxa"/>
                      <w:right w:w="0" w:type="dxa"/>
                    </w:tblCellMar>
                    <w:tblLook w:val="04A0" w:firstRow="1" w:lastRow="0" w:firstColumn="1" w:lastColumn="0" w:noHBand="0" w:noVBand="1"/>
                  </w:tblPr>
                  <w:tblGrid>
                    <w:gridCol w:w="330"/>
                  </w:tblGrid>
                  <w:tr w:rsidR="005C45AF" w:rsidRPr="005C45AF" w:rsidTr="005C45AF">
                    <w:trPr>
                      <w:trHeight w:val="192"/>
                      <w:tblCellSpacing w:w="0" w:type="dxa"/>
                      <w:jc w:val="center"/>
                    </w:trPr>
                    <w:tc>
                      <w:tcPr>
                        <w:tcW w:w="0" w:type="auto"/>
                        <w:vAlign w:val="bottom"/>
                        <w:hideMark/>
                      </w:tcPr>
                      <w:p w:rsidR="005C45AF" w:rsidRPr="005C45AF" w:rsidRDefault="005C45AF" w:rsidP="0062223E">
                        <w:pPr>
                          <w:framePr w:hSpace="141" w:wrap="around" w:vAnchor="text" w:hAnchor="text" w:x="-97" w:y="1"/>
                          <w:suppressOverlap/>
                          <w:jc w:val="center"/>
                          <w:rPr>
                            <w:sz w:val="18"/>
                            <w:szCs w:val="18"/>
                          </w:rPr>
                        </w:pPr>
                        <w:r w:rsidRPr="005C45AF">
                          <w:rPr>
                            <w:sz w:val="18"/>
                            <w:szCs w:val="18"/>
                          </w:rPr>
                          <w:t>45%</w:t>
                        </w:r>
                      </w:p>
                    </w:tc>
                  </w:tr>
                  <w:tr w:rsidR="005C45AF" w:rsidRPr="005C45AF" w:rsidTr="005C45AF">
                    <w:trPr>
                      <w:trHeight w:val="542"/>
                      <w:tblCellSpacing w:w="0" w:type="dxa"/>
                      <w:jc w:val="center"/>
                    </w:trPr>
                    <w:tc>
                      <w:tcPr>
                        <w:tcW w:w="0" w:type="auto"/>
                        <w:shd w:val="clear" w:color="auto" w:fill="C0D0C0"/>
                        <w:vAlign w:val="bottom"/>
                        <w:hideMark/>
                      </w:tcPr>
                      <w:p w:rsidR="005C45AF" w:rsidRPr="005C45AF" w:rsidRDefault="005C45AF" w:rsidP="0062223E">
                        <w:pPr>
                          <w:framePr w:hSpace="141" w:wrap="around" w:vAnchor="text" w:hAnchor="text" w:x="-97" w:y="1"/>
                          <w:suppressOverlap/>
                          <w:jc w:val="center"/>
                          <w:rPr>
                            <w:sz w:val="18"/>
                            <w:szCs w:val="18"/>
                          </w:rPr>
                        </w:pPr>
                      </w:p>
                    </w:tc>
                  </w:tr>
                </w:tbl>
                <w:p w:rsidR="005C45AF" w:rsidRPr="005C45AF" w:rsidRDefault="005C45AF" w:rsidP="0062223E">
                  <w:pPr>
                    <w:jc w:val="center"/>
                    <w:rPr>
                      <w:sz w:val="18"/>
                      <w:szCs w:val="18"/>
                    </w:rPr>
                  </w:pPr>
                </w:p>
              </w:tc>
            </w:tr>
            <w:tr w:rsidR="005C45AF" w:rsidRPr="005C45AF" w:rsidTr="005C45AF">
              <w:trPr>
                <w:trHeight w:val="192"/>
                <w:tblCellSpacing w:w="15" w:type="dxa"/>
              </w:trPr>
              <w:tc>
                <w:tcPr>
                  <w:tcW w:w="0" w:type="auto"/>
                  <w:shd w:val="clear" w:color="auto" w:fill="E0E0E0"/>
                  <w:vAlign w:val="center"/>
                  <w:hideMark/>
                </w:tcPr>
                <w:p w:rsidR="005C45AF" w:rsidRPr="005C45AF" w:rsidRDefault="005C45AF" w:rsidP="005C45AF">
                  <w:pPr>
                    <w:jc w:val="center"/>
                    <w:rPr>
                      <w:sz w:val="18"/>
                      <w:szCs w:val="18"/>
                    </w:rPr>
                  </w:pPr>
                  <w:r w:rsidRPr="005C45AF">
                    <w:rPr>
                      <w:sz w:val="18"/>
                      <w:szCs w:val="18"/>
                    </w:rPr>
                    <w:t>33</w:t>
                  </w:r>
                </w:p>
              </w:tc>
              <w:tc>
                <w:tcPr>
                  <w:tcW w:w="0" w:type="auto"/>
                  <w:shd w:val="clear" w:color="auto" w:fill="E0E0E0"/>
                  <w:vAlign w:val="center"/>
                  <w:hideMark/>
                </w:tcPr>
                <w:p w:rsidR="005C45AF" w:rsidRPr="005C45AF" w:rsidRDefault="005C45AF" w:rsidP="005C45AF">
                  <w:pPr>
                    <w:jc w:val="center"/>
                    <w:rPr>
                      <w:sz w:val="18"/>
                      <w:szCs w:val="18"/>
                    </w:rPr>
                  </w:pPr>
                  <w:r w:rsidRPr="005C45AF">
                    <w:rPr>
                      <w:sz w:val="18"/>
                      <w:szCs w:val="18"/>
                    </w:rPr>
                    <w:t>27</w:t>
                  </w:r>
                </w:p>
              </w:tc>
            </w:tr>
            <w:tr w:rsidR="005C45AF" w:rsidRPr="005C45AF" w:rsidTr="005C45AF">
              <w:trPr>
                <w:trHeight w:val="192"/>
                <w:tblCellSpacing w:w="15" w:type="dxa"/>
              </w:trPr>
              <w:tc>
                <w:tcPr>
                  <w:tcW w:w="0" w:type="auto"/>
                  <w:shd w:val="clear" w:color="auto" w:fill="E0E0E0"/>
                  <w:vAlign w:val="center"/>
                  <w:hideMark/>
                </w:tcPr>
                <w:p w:rsidR="005C45AF" w:rsidRPr="005C45AF" w:rsidRDefault="005C45AF" w:rsidP="005C45AF">
                  <w:pPr>
                    <w:jc w:val="center"/>
                    <w:rPr>
                      <w:sz w:val="18"/>
                      <w:szCs w:val="18"/>
                    </w:rPr>
                  </w:pPr>
                  <w:r w:rsidRPr="005C45AF">
                    <w:rPr>
                      <w:sz w:val="18"/>
                      <w:szCs w:val="18"/>
                    </w:rPr>
                    <w:t>f</w:t>
                  </w:r>
                </w:p>
              </w:tc>
              <w:tc>
                <w:tcPr>
                  <w:tcW w:w="0" w:type="auto"/>
                  <w:shd w:val="clear" w:color="auto" w:fill="E0E0E0"/>
                  <w:vAlign w:val="center"/>
                  <w:hideMark/>
                </w:tcPr>
                <w:p w:rsidR="005C45AF" w:rsidRPr="005C45AF" w:rsidRDefault="005C45AF" w:rsidP="005C45AF">
                  <w:pPr>
                    <w:jc w:val="center"/>
                    <w:rPr>
                      <w:sz w:val="18"/>
                      <w:szCs w:val="18"/>
                    </w:rPr>
                  </w:pPr>
                  <w:r w:rsidRPr="005C45AF">
                    <w:rPr>
                      <w:sz w:val="18"/>
                      <w:szCs w:val="18"/>
                    </w:rPr>
                    <w:t>m</w:t>
                  </w:r>
                </w:p>
              </w:tc>
            </w:tr>
          </w:tbl>
          <w:tbl>
            <w:tblPr>
              <w:tblpPr w:leftFromText="141" w:rightFromText="141" w:vertAnchor="text" w:horzAnchor="margin" w:tblpXSpec="right" w:tblpY="-2216"/>
              <w:tblOverlap w:val="never"/>
              <w:tblW w:w="902" w:type="dxa"/>
              <w:tblCellSpacing w:w="30" w:type="dxa"/>
              <w:tblCellMar>
                <w:left w:w="0" w:type="dxa"/>
                <w:right w:w="0" w:type="dxa"/>
              </w:tblCellMar>
              <w:tblLook w:val="04A0" w:firstRow="1" w:lastRow="0" w:firstColumn="1" w:lastColumn="0" w:noHBand="0" w:noVBand="1"/>
            </w:tblPr>
            <w:tblGrid>
              <w:gridCol w:w="96"/>
              <w:gridCol w:w="1016"/>
            </w:tblGrid>
            <w:tr w:rsidR="005C45AF" w:rsidRPr="005C45AF" w:rsidTr="005C45AF">
              <w:trPr>
                <w:trHeight w:val="169"/>
                <w:tblCellSpacing w:w="30" w:type="dxa"/>
              </w:trPr>
              <w:tc>
                <w:tcPr>
                  <w:tcW w:w="0" w:type="auto"/>
                  <w:shd w:val="clear" w:color="auto" w:fill="C0D0C0"/>
                  <w:noWrap/>
                  <w:vAlign w:val="center"/>
                  <w:hideMark/>
                </w:tcPr>
                <w:p w:rsidR="005C45AF" w:rsidRPr="005C45AF" w:rsidRDefault="005C45AF" w:rsidP="005C45AF">
                  <w:pPr>
                    <w:rPr>
                      <w:rFonts w:ascii="Arial" w:hAnsi="Arial" w:cs="Arial"/>
                      <w:sz w:val="18"/>
                      <w:szCs w:val="18"/>
                    </w:rPr>
                  </w:pPr>
                </w:p>
              </w:tc>
              <w:tc>
                <w:tcPr>
                  <w:tcW w:w="0" w:type="auto"/>
                  <w:noWrap/>
                  <w:vAlign w:val="center"/>
                  <w:hideMark/>
                </w:tcPr>
                <w:tbl>
                  <w:tblPr>
                    <w:tblpPr w:leftFromText="141" w:rightFromText="141" w:vertAnchor="text" w:horzAnchor="margin" w:tblpY="-210"/>
                    <w:tblOverlap w:val="never"/>
                    <w:tblW w:w="926" w:type="dxa"/>
                    <w:tblCellSpacing w:w="0" w:type="dxa"/>
                    <w:tblCellMar>
                      <w:left w:w="0" w:type="dxa"/>
                      <w:right w:w="0" w:type="dxa"/>
                    </w:tblCellMar>
                    <w:tblLook w:val="04A0" w:firstRow="1" w:lastRow="0" w:firstColumn="1" w:lastColumn="0" w:noHBand="0" w:noVBand="1"/>
                  </w:tblPr>
                  <w:tblGrid>
                    <w:gridCol w:w="926"/>
                  </w:tblGrid>
                  <w:tr w:rsidR="005C45AF" w:rsidRPr="005C45AF" w:rsidTr="005C45AF">
                    <w:trPr>
                      <w:trHeight w:val="279"/>
                      <w:tblCellSpacing w:w="0" w:type="dxa"/>
                    </w:trPr>
                    <w:tc>
                      <w:tcPr>
                        <w:tcW w:w="0" w:type="auto"/>
                        <w:shd w:val="clear" w:color="auto" w:fill="F8F0F8"/>
                        <w:vAlign w:val="center"/>
                        <w:hideMark/>
                      </w:tcPr>
                      <w:p w:rsidR="005C45AF" w:rsidRPr="005C45AF" w:rsidRDefault="005C45AF" w:rsidP="005C45AF">
                        <w:pPr>
                          <w:rPr>
                            <w:sz w:val="18"/>
                            <w:szCs w:val="18"/>
                          </w:rPr>
                        </w:pPr>
                        <w:r w:rsidRPr="005C45AF">
                          <w:rPr>
                            <w:rFonts w:ascii="Arial" w:hAnsi="Arial" w:cs="Arial"/>
                            <w:sz w:val="18"/>
                            <w:szCs w:val="18"/>
                          </w:rPr>
                          <w:t xml:space="preserve"> </w:t>
                        </w:r>
                        <w:r w:rsidRPr="005C45AF">
                          <w:rPr>
                            <w:sz w:val="18"/>
                            <w:szCs w:val="18"/>
                          </w:rPr>
                          <w:t>genere</w:t>
                        </w:r>
                      </w:p>
                    </w:tc>
                  </w:tr>
                </w:tbl>
                <w:p w:rsidR="005C45AF" w:rsidRPr="005C45AF" w:rsidRDefault="005C45AF" w:rsidP="005C45AF">
                  <w:pPr>
                    <w:rPr>
                      <w:rFonts w:ascii="Arial" w:hAnsi="Arial" w:cs="Arial"/>
                      <w:sz w:val="18"/>
                      <w:szCs w:val="18"/>
                    </w:rPr>
                  </w:pPr>
                </w:p>
              </w:tc>
            </w:tr>
          </w:tbl>
          <w:p w:rsidR="005C45AF" w:rsidRPr="005C45AF" w:rsidRDefault="005C45AF" w:rsidP="005C45AF">
            <w:pPr>
              <w:spacing w:after="200" w:line="276" w:lineRule="auto"/>
              <w:rPr>
                <w:rFonts w:eastAsiaTheme="minorHAnsi"/>
                <w:sz w:val="18"/>
                <w:szCs w:val="18"/>
                <w:lang w:eastAsia="en-US"/>
              </w:rPr>
            </w:pPr>
            <w:r w:rsidRPr="005C45AF">
              <w:rPr>
                <w:rFonts w:eastAsiaTheme="minorHAnsi"/>
                <w:sz w:val="18"/>
                <w:szCs w:val="18"/>
                <w:lang w:eastAsia="en-US"/>
              </w:rPr>
              <w:br/>
            </w:r>
            <w:r w:rsidRPr="005C45AF">
              <w:rPr>
                <w:rFonts w:eastAsiaTheme="minorHAnsi"/>
                <w:b/>
                <w:bCs/>
                <w:sz w:val="18"/>
                <w:szCs w:val="18"/>
                <w:lang w:eastAsia="en-US"/>
              </w:rPr>
              <w:t>Campione</w:t>
            </w:r>
            <w:r w:rsidRPr="005C45AF">
              <w:rPr>
                <w:rFonts w:eastAsiaTheme="minorHAnsi"/>
                <w:sz w:val="18"/>
                <w:szCs w:val="18"/>
                <w:lang w:eastAsia="en-US"/>
              </w:rPr>
              <w:t>:</w:t>
            </w:r>
            <w:r w:rsidRPr="005C45AF">
              <w:rPr>
                <w:rFonts w:eastAsiaTheme="minorHAnsi"/>
                <w:sz w:val="18"/>
                <w:szCs w:val="18"/>
                <w:lang w:eastAsia="en-US"/>
              </w:rPr>
              <w:br/>
              <w:t>Numero di casi= 60</w:t>
            </w:r>
            <w:r w:rsidRPr="005C45AF">
              <w:rPr>
                <w:rFonts w:eastAsiaTheme="minorHAnsi"/>
                <w:sz w:val="18"/>
                <w:szCs w:val="18"/>
                <w:lang w:eastAsia="en-US"/>
              </w:rPr>
              <w:br/>
              <w:t>Indici di tendenza centrale:</w:t>
            </w:r>
            <w:r w:rsidRPr="005C45AF">
              <w:rPr>
                <w:rFonts w:eastAsiaTheme="minorHAnsi"/>
                <w:sz w:val="18"/>
                <w:szCs w:val="18"/>
                <w:lang w:eastAsia="en-US"/>
              </w:rPr>
              <w:br/>
              <w:t>Moda = f</w:t>
            </w:r>
            <w:r w:rsidRPr="005C45AF">
              <w:rPr>
                <w:rFonts w:eastAsiaTheme="minorHAnsi"/>
                <w:sz w:val="18"/>
                <w:szCs w:val="18"/>
                <w:lang w:eastAsia="en-US"/>
              </w:rPr>
              <w:br/>
              <w:t>Mediana = f</w:t>
            </w:r>
            <w:r w:rsidRPr="005C45AF">
              <w:rPr>
                <w:rFonts w:eastAsiaTheme="minorHAnsi"/>
                <w:sz w:val="18"/>
                <w:szCs w:val="18"/>
                <w:lang w:eastAsia="en-US"/>
              </w:rPr>
              <w:br/>
              <w:t>Indici di dispersione:</w:t>
            </w:r>
            <w:r w:rsidRPr="005C45AF">
              <w:rPr>
                <w:rFonts w:eastAsiaTheme="minorHAnsi"/>
                <w:sz w:val="18"/>
                <w:szCs w:val="18"/>
                <w:lang w:eastAsia="en-US"/>
              </w:rPr>
              <w:br/>
              <w:t>Squilibrio = 0.51</w:t>
            </w:r>
          </w:p>
          <w:p w:rsidR="005C45AF" w:rsidRPr="005C45AF" w:rsidRDefault="005C45AF" w:rsidP="005C45AF">
            <w:pPr>
              <w:spacing w:after="200" w:line="276" w:lineRule="auto"/>
              <w:rPr>
                <w:rFonts w:eastAsiaTheme="minorHAnsi"/>
                <w:sz w:val="18"/>
                <w:szCs w:val="18"/>
                <w:lang w:eastAsia="en-US"/>
              </w:rPr>
            </w:pPr>
          </w:p>
          <w:p w:rsidR="005C45AF" w:rsidRP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r w:rsidRPr="005C45AF">
              <w:rPr>
                <w:rFonts w:eastAsiaTheme="minorHAnsi"/>
                <w:sz w:val="18"/>
                <w:szCs w:val="18"/>
                <w:lang w:eastAsia="en-US"/>
              </w:rPr>
              <w:t xml:space="preserve">Dall’analisi dei dati è emerso che il genere dei soggetti ai quali abbiamo sottoposto il questionario è per il 55% femminile (33 donne) e il 45% maschile (27 uomini).   </w:t>
            </w: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Default="005C45AF" w:rsidP="005C45AF">
            <w:pPr>
              <w:spacing w:after="200" w:line="276" w:lineRule="auto"/>
              <w:rPr>
                <w:rFonts w:eastAsiaTheme="minorHAnsi"/>
                <w:sz w:val="18"/>
                <w:szCs w:val="18"/>
                <w:lang w:eastAsia="en-US"/>
              </w:rPr>
            </w:pPr>
          </w:p>
          <w:p w:rsidR="005C45AF" w:rsidRPr="005C45AF" w:rsidRDefault="005C45AF" w:rsidP="005C45AF">
            <w:pPr>
              <w:spacing w:after="200" w:line="276" w:lineRule="auto"/>
              <w:rPr>
                <w:rFonts w:asciiTheme="minorHAnsi" w:eastAsiaTheme="minorHAnsi" w:hAnsiTheme="minorHAnsi" w:cstheme="minorBidi"/>
                <w:sz w:val="18"/>
                <w:szCs w:val="18"/>
                <w:lang w:eastAsia="en-US"/>
              </w:rPr>
            </w:pPr>
            <w:r w:rsidRPr="005C45AF">
              <w:rPr>
                <w:rFonts w:eastAsiaTheme="minorHAnsi"/>
                <w:sz w:val="18"/>
                <w:szCs w:val="18"/>
                <w:lang w:eastAsia="en-US"/>
              </w:rPr>
              <w:t xml:space="preserve">                                                            </w:t>
            </w:r>
          </w:p>
        </w:tc>
      </w:tr>
    </w:tbl>
    <w:p w:rsidR="005C45AF" w:rsidRPr="005C45AF" w:rsidRDefault="005C45AF" w:rsidP="005C45AF">
      <w:pPr>
        <w:numPr>
          <w:ilvl w:val="0"/>
          <w:numId w:val="16"/>
        </w:numPr>
        <w:spacing w:after="200" w:line="276" w:lineRule="auto"/>
        <w:contextualSpacing/>
        <w:rPr>
          <w:rFonts w:eastAsiaTheme="minorHAnsi"/>
          <w:b/>
          <w:i/>
          <w:sz w:val="28"/>
          <w:szCs w:val="28"/>
          <w:u w:val="single"/>
          <w:lang w:eastAsia="en-US"/>
        </w:rPr>
      </w:pPr>
      <w:r w:rsidRPr="005C45AF">
        <w:rPr>
          <w:rFonts w:eastAsiaTheme="minorHAnsi"/>
          <w:b/>
          <w:i/>
          <w:sz w:val="28"/>
          <w:szCs w:val="28"/>
          <w:u w:val="single"/>
          <w:lang w:eastAsia="en-US"/>
        </w:rPr>
        <w:lastRenderedPageBreak/>
        <w:t>ETA’</w:t>
      </w:r>
    </w:p>
    <w:tbl>
      <w:tblPr>
        <w:tblpPr w:leftFromText="141" w:rightFromText="141" w:vertAnchor="text" w:horzAnchor="margin" w:tblpY="589"/>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873"/>
        <w:gridCol w:w="5855"/>
      </w:tblGrid>
      <w:tr w:rsidR="005C45AF" w:rsidRPr="005C45AF" w:rsidTr="005C45AF">
        <w:trPr>
          <w:tblCellSpacing w:w="15" w:type="dxa"/>
        </w:trPr>
        <w:tc>
          <w:tcPr>
            <w:tcW w:w="3828" w:type="dxa"/>
            <w:hideMark/>
          </w:tcPr>
          <w:p w:rsidR="005C45AF" w:rsidRPr="005C45AF" w:rsidRDefault="005C45AF" w:rsidP="005C45AF">
            <w:pPr>
              <w:rPr>
                <w:sz w:val="18"/>
                <w:szCs w:val="18"/>
              </w:rPr>
            </w:pPr>
            <w:r w:rsidRPr="005C45AF">
              <w:rPr>
                <w:b/>
                <w:bCs/>
                <w:sz w:val="18"/>
                <w:szCs w:val="18"/>
              </w:rPr>
              <w:t>Distribuzione di frequenza:</w:t>
            </w:r>
            <w:r w:rsidRPr="005C45AF">
              <w:rPr>
                <w:sz w:val="18"/>
                <w:szCs w:val="18"/>
              </w:rPr>
              <w:br/>
            </w:r>
            <w:r w:rsidRPr="005C45AF">
              <w:rPr>
                <w:b/>
                <w:bCs/>
                <w:sz w:val="18"/>
                <w:szCs w:val="18"/>
              </w:rPr>
              <w:t>età</w:t>
            </w:r>
          </w:p>
          <w:tbl>
            <w:tblPr>
              <w:tblW w:w="410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53"/>
              <w:gridCol w:w="655"/>
              <w:gridCol w:w="557"/>
              <w:gridCol w:w="655"/>
              <w:gridCol w:w="570"/>
              <w:gridCol w:w="1113"/>
            </w:tblGrid>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Modalità</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Frequenza</w:t>
                  </w:r>
                  <w:r w:rsidRPr="005C45AF">
                    <w:rPr>
                      <w:sz w:val="18"/>
                      <w:szCs w:val="18"/>
                    </w:rPr>
                    <w:br/>
                    <w:t>semplice</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proofErr w:type="spellStart"/>
                  <w:r w:rsidRPr="005C45AF">
                    <w:rPr>
                      <w:sz w:val="18"/>
                      <w:szCs w:val="18"/>
                    </w:rPr>
                    <w:t>Percent</w:t>
                  </w:r>
                  <w:proofErr w:type="spellEnd"/>
                  <w:r w:rsidRPr="005C45AF">
                    <w:rPr>
                      <w:sz w:val="18"/>
                      <w:szCs w:val="18"/>
                    </w:rPr>
                    <w:t>.</w:t>
                  </w:r>
                  <w:r w:rsidRPr="005C45AF">
                    <w:rPr>
                      <w:sz w:val="18"/>
                      <w:szCs w:val="18"/>
                    </w:rPr>
                    <w:br/>
                    <w:t>semplice</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Frequenza</w:t>
                  </w:r>
                  <w:r w:rsidRPr="005C45AF">
                    <w:rPr>
                      <w:sz w:val="18"/>
                      <w:szCs w:val="18"/>
                    </w:rPr>
                    <w:br/>
                    <w:t>cumulata</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proofErr w:type="spellStart"/>
                  <w:r w:rsidRPr="005C45AF">
                    <w:rPr>
                      <w:sz w:val="18"/>
                      <w:szCs w:val="18"/>
                    </w:rPr>
                    <w:t>Percent</w:t>
                  </w:r>
                  <w:proofErr w:type="spellEnd"/>
                  <w:r w:rsidRPr="005C45AF">
                    <w:rPr>
                      <w:sz w:val="18"/>
                      <w:szCs w:val="18"/>
                    </w:rPr>
                    <w:t>.</w:t>
                  </w:r>
                  <w:r w:rsidRPr="005C45AF">
                    <w:rPr>
                      <w:sz w:val="18"/>
                      <w:szCs w:val="18"/>
                    </w:rPr>
                    <w:br/>
                    <w:t>cumulata</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proofErr w:type="spellStart"/>
                  <w:r w:rsidRPr="005C45AF">
                    <w:rPr>
                      <w:sz w:val="18"/>
                      <w:szCs w:val="18"/>
                    </w:rPr>
                    <w:t>Int</w:t>
                  </w:r>
                  <w:proofErr w:type="spellEnd"/>
                  <w:r w:rsidRPr="005C45AF">
                    <w:rPr>
                      <w:sz w:val="18"/>
                      <w:szCs w:val="18"/>
                    </w:rPr>
                    <w:t xml:space="preserve">. </w:t>
                  </w:r>
                  <w:proofErr w:type="spellStart"/>
                  <w:r w:rsidRPr="005C45AF">
                    <w:rPr>
                      <w:sz w:val="18"/>
                      <w:szCs w:val="18"/>
                    </w:rPr>
                    <w:t>Fid</w:t>
                  </w:r>
                  <w:proofErr w:type="spellEnd"/>
                  <w:r w:rsidRPr="005C45AF">
                    <w:rPr>
                      <w:sz w:val="18"/>
                      <w:szCs w:val="18"/>
                    </w:rPr>
                    <w:t>. 95%</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15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8%</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8%</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1%:15%</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16</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8</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13%</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0%:12%</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17</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10</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17%</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0%:10%</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18</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17</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28%</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4%:20%</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19</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19</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32%</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0%:10%</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20</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20</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33%</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22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24</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40%</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0%:13%</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23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27</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45%</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0%:12%</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24</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28</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47%</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29</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31</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52%</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0%:12%</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31</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6</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10%</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37</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62%</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2%:18%</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33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41</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68%</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0%:13%</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34</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43</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72%</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0%:10%</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35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44</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73%</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39</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47</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78%</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0%:12%</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42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48</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80%</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45</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52</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87%</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0%:13%</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50</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4</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7%</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56</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93%</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0%:13%</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51</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57</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95%</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52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58</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97%</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0%:7%</w:t>
                  </w:r>
                </w:p>
              </w:tc>
            </w:tr>
            <w:tr w:rsidR="005C45AF" w:rsidRPr="005C45AF" w:rsidTr="005C45AF">
              <w:trPr>
                <w:tblCellSpacing w:w="15" w:type="dxa"/>
              </w:trPr>
              <w:tc>
                <w:tcPr>
                  <w:tcW w:w="478"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b/>
                      <w:bCs/>
                      <w:sz w:val="18"/>
                      <w:szCs w:val="18"/>
                    </w:rPr>
                    <w:t>58</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2</w:t>
                  </w:r>
                </w:p>
              </w:tc>
              <w:tc>
                <w:tcPr>
                  <w:tcW w:w="49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3%</w:t>
                  </w:r>
                </w:p>
              </w:tc>
              <w:tc>
                <w:tcPr>
                  <w:tcW w:w="58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60</w:t>
                  </w:r>
                </w:p>
              </w:tc>
              <w:tc>
                <w:tcPr>
                  <w:tcW w:w="509"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100%</w:t>
                  </w:r>
                </w:p>
              </w:tc>
              <w:tc>
                <w:tcPr>
                  <w:tcW w:w="1007"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0%:10%</w:t>
                  </w:r>
                </w:p>
              </w:tc>
            </w:tr>
          </w:tbl>
          <w:p w:rsidR="005C45AF" w:rsidRPr="005C45AF" w:rsidRDefault="005C45AF" w:rsidP="005C45AF">
            <w:pPr>
              <w:rPr>
                <w:sz w:val="18"/>
                <w:szCs w:val="18"/>
              </w:rPr>
            </w:pPr>
            <w:r w:rsidRPr="005C45AF">
              <w:rPr>
                <w:sz w:val="18"/>
                <w:szCs w:val="18"/>
              </w:rPr>
              <w:br/>
            </w:r>
          </w:p>
          <w:p w:rsidR="005C45AF" w:rsidRPr="005C45AF" w:rsidRDefault="005C45AF" w:rsidP="005C45AF">
            <w:pPr>
              <w:spacing w:before="100" w:beforeAutospacing="1" w:after="100" w:afterAutospacing="1"/>
              <w:rPr>
                <w:sz w:val="18"/>
                <w:szCs w:val="18"/>
              </w:rPr>
            </w:pPr>
          </w:p>
        </w:tc>
        <w:tc>
          <w:tcPr>
            <w:tcW w:w="5810" w:type="dxa"/>
            <w:hideMark/>
          </w:tcPr>
          <w:tbl>
            <w:tblPr>
              <w:tblW w:w="5955" w:type="dxa"/>
              <w:tblCellSpacing w:w="15" w:type="dxa"/>
              <w:tblInd w:w="720" w:type="dxa"/>
              <w:tblLayout w:type="fixed"/>
              <w:tblCellMar>
                <w:left w:w="0" w:type="dxa"/>
                <w:right w:w="0" w:type="dxa"/>
              </w:tblCellMar>
              <w:tblLook w:val="04A0" w:firstRow="1" w:lastRow="0" w:firstColumn="1" w:lastColumn="0" w:noHBand="0" w:noVBand="1"/>
            </w:tblPr>
            <w:tblGrid>
              <w:gridCol w:w="297"/>
              <w:gridCol w:w="282"/>
              <w:gridCol w:w="282"/>
              <w:gridCol w:w="282"/>
              <w:gridCol w:w="282"/>
              <w:gridCol w:w="283"/>
              <w:gridCol w:w="283"/>
              <w:gridCol w:w="283"/>
              <w:gridCol w:w="282"/>
              <w:gridCol w:w="282"/>
              <w:gridCol w:w="282"/>
              <w:gridCol w:w="282"/>
              <w:gridCol w:w="282"/>
              <w:gridCol w:w="282"/>
              <w:gridCol w:w="282"/>
              <w:gridCol w:w="282"/>
              <w:gridCol w:w="282"/>
              <w:gridCol w:w="282"/>
              <w:gridCol w:w="282"/>
              <w:gridCol w:w="282"/>
              <w:gridCol w:w="297"/>
            </w:tblGrid>
            <w:tr w:rsidR="005C45AF" w:rsidRPr="005C45AF" w:rsidTr="005C45AF">
              <w:trPr>
                <w:tblCellSpacing w:w="15" w:type="dxa"/>
              </w:trPr>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8%</w:t>
                        </w:r>
                      </w:p>
                    </w:tc>
                  </w:tr>
                  <w:tr w:rsidR="005C45AF" w:rsidRPr="005C45AF" w:rsidTr="005C45AF">
                    <w:trPr>
                      <w:trHeight w:val="12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5%</w:t>
                        </w:r>
                      </w:p>
                    </w:tc>
                  </w:tr>
                  <w:tr w:rsidR="005C45AF" w:rsidRPr="005C45AF" w:rsidTr="005C45AF">
                    <w:trPr>
                      <w:trHeight w:val="7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r>
                  <w:tr w:rsidR="005C45AF" w:rsidRPr="005C45AF" w:rsidTr="005C45AF">
                    <w:trPr>
                      <w:trHeight w:val="4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12%</w:t>
                        </w:r>
                      </w:p>
                    </w:tc>
                  </w:tr>
                  <w:tr w:rsidR="005C45AF" w:rsidRPr="005C45AF" w:rsidTr="005C45AF">
                    <w:trPr>
                      <w:trHeight w:val="18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r>
                  <w:tr w:rsidR="005C45AF" w:rsidRPr="005C45AF" w:rsidTr="005C45AF">
                    <w:trPr>
                      <w:trHeight w:val="4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7%</w:t>
                        </w:r>
                      </w:p>
                    </w:tc>
                  </w:tr>
                  <w:tr w:rsidR="005C45AF" w:rsidRPr="005C45AF" w:rsidTr="005C45AF">
                    <w:trPr>
                      <w:trHeight w:val="10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5%</w:t>
                        </w:r>
                      </w:p>
                    </w:tc>
                  </w:tr>
                  <w:tr w:rsidR="005C45AF" w:rsidRPr="005C45AF" w:rsidTr="005C45AF">
                    <w:trPr>
                      <w:trHeight w:val="7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5%</w:t>
                        </w:r>
                      </w:p>
                    </w:tc>
                  </w:tr>
                  <w:tr w:rsidR="005C45AF" w:rsidRPr="005C45AF" w:rsidTr="005C45AF">
                    <w:trPr>
                      <w:trHeight w:val="7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10%</w:t>
                        </w:r>
                      </w:p>
                    </w:tc>
                  </w:tr>
                  <w:tr w:rsidR="005C45AF" w:rsidRPr="005C45AF" w:rsidTr="005C45AF">
                    <w:trPr>
                      <w:trHeight w:val="15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7%</w:t>
                        </w:r>
                      </w:p>
                    </w:tc>
                  </w:tr>
                  <w:tr w:rsidR="005C45AF" w:rsidRPr="005C45AF" w:rsidTr="005C45AF">
                    <w:trPr>
                      <w:trHeight w:val="10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r>
                  <w:tr w:rsidR="005C45AF" w:rsidRPr="005C45AF" w:rsidTr="005C45AF">
                    <w:trPr>
                      <w:trHeight w:val="4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5%</w:t>
                        </w:r>
                      </w:p>
                    </w:tc>
                  </w:tr>
                  <w:tr w:rsidR="005C45AF" w:rsidRPr="005C45AF" w:rsidTr="005C45AF">
                    <w:trPr>
                      <w:trHeight w:val="7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7%</w:t>
                        </w:r>
                      </w:p>
                    </w:tc>
                  </w:tr>
                  <w:tr w:rsidR="005C45AF" w:rsidRPr="005C45AF" w:rsidTr="005C45AF">
                    <w:trPr>
                      <w:trHeight w:val="10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7%</w:t>
                        </w:r>
                      </w:p>
                    </w:tc>
                  </w:tr>
                  <w:tr w:rsidR="005C45AF" w:rsidRPr="005C45AF" w:rsidTr="005C45AF">
                    <w:trPr>
                      <w:trHeight w:val="10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rHeight w:val="30"/>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c>
                <w:tcPr>
                  <w:tcW w:w="23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5C45AF" w:rsidRPr="005C45AF" w:rsidTr="005C45AF">
                    <w:trPr>
                      <w:tblCellSpacing w:w="0" w:type="dxa"/>
                      <w:jc w:val="center"/>
                    </w:trPr>
                    <w:tc>
                      <w:tcPr>
                        <w:tcW w:w="375" w:type="dxa"/>
                        <w:vAlign w:val="bottom"/>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r>
                  <w:tr w:rsidR="005C45AF" w:rsidRPr="005C45AF" w:rsidTr="005C45AF">
                    <w:trPr>
                      <w:trHeight w:val="45"/>
                      <w:tblCellSpacing w:w="0" w:type="dxa"/>
                      <w:jc w:val="center"/>
                    </w:trPr>
                    <w:tc>
                      <w:tcPr>
                        <w:tcW w:w="375" w:type="dxa"/>
                        <w:shd w:val="clear" w:color="auto" w:fill="C0D0C0"/>
                        <w:vAlign w:val="bottom"/>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62223E">
                  <w:pPr>
                    <w:framePr w:hSpace="141" w:wrap="around" w:vAnchor="text" w:hAnchor="margin" w:y="589"/>
                    <w:jc w:val="center"/>
                    <w:rPr>
                      <w:sz w:val="18"/>
                      <w:szCs w:val="18"/>
                    </w:rPr>
                  </w:pPr>
                </w:p>
              </w:tc>
            </w:tr>
            <w:tr w:rsidR="005C45AF" w:rsidRPr="005C45AF" w:rsidTr="005C45AF">
              <w:trPr>
                <w:tblCellSpacing w:w="15" w:type="dxa"/>
              </w:trPr>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5</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7</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6</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w:t>
                  </w:r>
                </w:p>
              </w:tc>
            </w:tr>
            <w:tr w:rsidR="005C45AF" w:rsidRPr="005C45AF" w:rsidTr="005C45AF">
              <w:trPr>
                <w:tblCellSpacing w:w="15" w:type="dxa"/>
              </w:trPr>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15</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16</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17</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18</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19</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20</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22</w:t>
                  </w:r>
                </w:p>
              </w:tc>
              <w:tc>
                <w:tcPr>
                  <w:tcW w:w="231"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23</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24</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29</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33</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34</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35</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39</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42</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45</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50</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51</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r w:rsidRPr="005C45AF">
                    <w:rPr>
                      <w:sz w:val="18"/>
                      <w:szCs w:val="18"/>
                    </w:rPr>
                    <w:t>52</w:t>
                  </w:r>
                </w:p>
              </w:tc>
              <w:tc>
                <w:tcPr>
                  <w:tcW w:w="230" w:type="dxa"/>
                  <w:shd w:val="clear" w:color="auto" w:fill="E0E0E0"/>
                  <w:vAlign w:val="center"/>
                  <w:hideMark/>
                </w:tcPr>
                <w:p w:rsidR="005C45AF" w:rsidRPr="005C45AF" w:rsidRDefault="005C45AF" w:rsidP="0062223E">
                  <w:pPr>
                    <w:framePr w:hSpace="141" w:wrap="around" w:vAnchor="text" w:hAnchor="margin" w:y="589"/>
                    <w:jc w:val="center"/>
                    <w:rPr>
                      <w:sz w:val="18"/>
                      <w:szCs w:val="18"/>
                    </w:rPr>
                  </w:pPr>
                </w:p>
              </w:tc>
            </w:tr>
          </w:tbl>
          <w:p w:rsidR="005C45AF" w:rsidRPr="005C45AF" w:rsidRDefault="005C45AF" w:rsidP="005C45AF">
            <w:pPr>
              <w:rPr>
                <w:sz w:val="18"/>
                <w:szCs w:val="18"/>
              </w:rPr>
            </w:pPr>
          </w:p>
          <w:p w:rsidR="005C45AF" w:rsidRPr="005C45AF" w:rsidRDefault="005C45AF" w:rsidP="005C45AF">
            <w:pPr>
              <w:spacing w:after="200" w:line="276" w:lineRule="auto"/>
              <w:rPr>
                <w:sz w:val="18"/>
                <w:szCs w:val="18"/>
              </w:rPr>
            </w:pPr>
          </w:p>
          <w:p w:rsidR="005C45AF" w:rsidRPr="005C45AF" w:rsidRDefault="005C45AF" w:rsidP="005C45AF">
            <w:pPr>
              <w:spacing w:after="200" w:line="276" w:lineRule="auto"/>
              <w:rPr>
                <w:sz w:val="18"/>
                <w:szCs w:val="18"/>
              </w:rPr>
            </w:pPr>
          </w:p>
          <w:p w:rsidR="005C45AF" w:rsidRPr="005C45AF" w:rsidRDefault="005C45AF" w:rsidP="005C45AF">
            <w:pPr>
              <w:tabs>
                <w:tab w:val="left" w:pos="1890"/>
              </w:tabs>
              <w:spacing w:after="200" w:line="276" w:lineRule="auto"/>
              <w:rPr>
                <w:sz w:val="18"/>
                <w:szCs w:val="18"/>
              </w:rPr>
            </w:pPr>
            <w:r w:rsidRPr="005C45AF">
              <w:rPr>
                <w:sz w:val="18"/>
                <w:szCs w:val="18"/>
              </w:rPr>
              <w:tab/>
            </w:r>
          </w:p>
          <w:p w:rsidR="005C45AF" w:rsidRPr="005C45AF" w:rsidRDefault="005C45AF" w:rsidP="005C45AF">
            <w:pPr>
              <w:spacing w:after="200" w:line="276" w:lineRule="auto"/>
              <w:rPr>
                <w:sz w:val="18"/>
                <w:szCs w:val="18"/>
              </w:rPr>
            </w:pPr>
          </w:p>
          <w:p w:rsidR="005C45AF" w:rsidRPr="005C45AF" w:rsidRDefault="005C45AF" w:rsidP="005C45AF">
            <w:pPr>
              <w:spacing w:after="200" w:line="276" w:lineRule="auto"/>
              <w:rPr>
                <w:sz w:val="18"/>
                <w:szCs w:val="18"/>
              </w:rPr>
            </w:pPr>
          </w:p>
          <w:p w:rsidR="005C45AF" w:rsidRPr="005C45AF" w:rsidRDefault="005C45AF" w:rsidP="005C45AF">
            <w:pPr>
              <w:rPr>
                <w:sz w:val="18"/>
                <w:szCs w:val="18"/>
              </w:rPr>
            </w:pPr>
            <w:r w:rsidRPr="005C45AF">
              <w:rPr>
                <w:sz w:val="18"/>
                <w:szCs w:val="18"/>
              </w:rPr>
              <w:tab/>
              <w:t xml:space="preserve">                        </w:t>
            </w:r>
            <w:r w:rsidRPr="005C45AF">
              <w:rPr>
                <w:b/>
                <w:bCs/>
                <w:sz w:val="18"/>
                <w:szCs w:val="18"/>
              </w:rPr>
              <w:t>Campione</w:t>
            </w:r>
            <w:r w:rsidRPr="005C45AF">
              <w:rPr>
                <w:sz w:val="18"/>
                <w:szCs w:val="18"/>
              </w:rPr>
              <w:t>:</w:t>
            </w:r>
            <w:r w:rsidRPr="005C45AF">
              <w:rPr>
                <w:sz w:val="18"/>
                <w:szCs w:val="18"/>
              </w:rPr>
              <w:br/>
              <w:t xml:space="preserve">                                      Numero di casi= 60</w:t>
            </w:r>
            <w:r w:rsidRPr="005C45AF">
              <w:rPr>
                <w:sz w:val="18"/>
                <w:szCs w:val="18"/>
              </w:rPr>
              <w:br/>
              <w:t xml:space="preserve">                                      Indici di tendenza centrale:</w:t>
            </w:r>
            <w:r w:rsidRPr="005C45AF">
              <w:rPr>
                <w:sz w:val="18"/>
                <w:szCs w:val="18"/>
              </w:rPr>
              <w:br/>
              <w:t xml:space="preserve">                                      Moda = 18</w:t>
            </w:r>
            <w:r w:rsidRPr="005C45AF">
              <w:rPr>
                <w:sz w:val="18"/>
                <w:szCs w:val="18"/>
              </w:rPr>
              <w:br/>
              <w:t xml:space="preserve">                                      Mediana = 29</w:t>
            </w:r>
            <w:r w:rsidRPr="005C45AF">
              <w:rPr>
                <w:sz w:val="18"/>
                <w:szCs w:val="18"/>
              </w:rPr>
              <w:br/>
              <w:t xml:space="preserve">                                      Media = 29.8</w:t>
            </w:r>
            <w:r w:rsidRPr="005C45AF">
              <w:rPr>
                <w:sz w:val="18"/>
                <w:szCs w:val="18"/>
              </w:rPr>
              <w:br/>
              <w:t xml:space="preserve">                                      Indici di dispersione:</w:t>
            </w:r>
            <w:r w:rsidRPr="005C45AF">
              <w:rPr>
                <w:sz w:val="18"/>
                <w:szCs w:val="18"/>
              </w:rPr>
              <w:br/>
              <w:t xml:space="preserve">                                      Squilibrio = 0.06</w:t>
            </w:r>
            <w:r w:rsidRPr="005C45AF">
              <w:rPr>
                <w:sz w:val="18"/>
                <w:szCs w:val="18"/>
              </w:rPr>
              <w:br/>
              <w:t xml:space="preserve">                                      Campo di variazione = 43</w:t>
            </w:r>
            <w:r w:rsidRPr="005C45AF">
              <w:rPr>
                <w:sz w:val="18"/>
                <w:szCs w:val="18"/>
              </w:rPr>
              <w:br/>
              <w:t xml:space="preserve">                                      Differenza </w:t>
            </w:r>
            <w:proofErr w:type="spellStart"/>
            <w:r w:rsidRPr="005C45AF">
              <w:rPr>
                <w:sz w:val="18"/>
                <w:szCs w:val="18"/>
              </w:rPr>
              <w:t>interquartilica</w:t>
            </w:r>
            <w:proofErr w:type="spellEnd"/>
            <w:r w:rsidRPr="005C45AF">
              <w:rPr>
                <w:sz w:val="18"/>
                <w:szCs w:val="18"/>
              </w:rPr>
              <w:t xml:space="preserve"> = 21</w:t>
            </w:r>
            <w:r w:rsidRPr="005C45AF">
              <w:rPr>
                <w:sz w:val="18"/>
                <w:szCs w:val="18"/>
              </w:rPr>
              <w:br/>
              <w:t xml:space="preserve">                                      Scarto tipo = 12.46</w:t>
            </w:r>
            <w:r w:rsidRPr="005C45AF">
              <w:rPr>
                <w:sz w:val="18"/>
                <w:szCs w:val="18"/>
              </w:rPr>
              <w:br/>
              <w:t xml:space="preserve">                                      Indici di forma:</w:t>
            </w:r>
            <w:r w:rsidRPr="005C45AF">
              <w:rPr>
                <w:sz w:val="18"/>
                <w:szCs w:val="18"/>
              </w:rPr>
              <w:br/>
              <w:t xml:space="preserve">                                      Asimmetria = 0.61</w:t>
            </w:r>
            <w:r w:rsidRPr="005C45AF">
              <w:rPr>
                <w:sz w:val="18"/>
                <w:szCs w:val="18"/>
              </w:rPr>
              <w:br/>
              <w:t xml:space="preserve">                                      Curtosi = -0.77</w:t>
            </w:r>
          </w:p>
          <w:p w:rsidR="005C45AF" w:rsidRPr="005C45AF" w:rsidRDefault="005C45AF" w:rsidP="005C45AF">
            <w:pPr>
              <w:spacing w:before="100" w:beforeAutospacing="1" w:after="100" w:afterAutospacing="1"/>
              <w:rPr>
                <w:sz w:val="18"/>
                <w:szCs w:val="18"/>
              </w:rPr>
            </w:pPr>
            <w:r w:rsidRPr="005C45AF">
              <w:rPr>
                <w:b/>
                <w:bCs/>
                <w:sz w:val="18"/>
                <w:szCs w:val="18"/>
              </w:rPr>
              <w:t xml:space="preserve">                                      Popolazione</w:t>
            </w:r>
            <w:r w:rsidRPr="005C45AF">
              <w:rPr>
                <w:sz w:val="18"/>
                <w:szCs w:val="18"/>
              </w:rPr>
              <w:t>:</w:t>
            </w:r>
          </w:p>
          <w:tbl>
            <w:tblPr>
              <w:tblW w:w="0" w:type="auto"/>
              <w:tblCellSpacing w:w="15" w:type="dxa"/>
              <w:tblInd w:w="165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66"/>
              <w:gridCol w:w="1457"/>
            </w:tblGrid>
            <w:tr w:rsidR="005C45AF" w:rsidRPr="005C45AF" w:rsidTr="005C45AF">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Parametro</w:t>
                  </w:r>
                </w:p>
              </w:tc>
              <w:tc>
                <w:tcPr>
                  <w:tcW w:w="1412"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proofErr w:type="spellStart"/>
                  <w:r w:rsidRPr="005C45AF">
                    <w:rPr>
                      <w:sz w:val="18"/>
                      <w:szCs w:val="18"/>
                    </w:rPr>
                    <w:t>Int</w:t>
                  </w:r>
                  <w:proofErr w:type="spellEnd"/>
                  <w:r w:rsidRPr="005C45AF">
                    <w:rPr>
                      <w:sz w:val="18"/>
                      <w:szCs w:val="18"/>
                    </w:rPr>
                    <w:t xml:space="preserve">. </w:t>
                  </w:r>
                  <w:proofErr w:type="spellStart"/>
                  <w:r w:rsidRPr="005C45AF">
                    <w:rPr>
                      <w:sz w:val="18"/>
                      <w:szCs w:val="18"/>
                    </w:rPr>
                    <w:t>Fid</w:t>
                  </w:r>
                  <w:proofErr w:type="spellEnd"/>
                  <w:r w:rsidRPr="005C45AF">
                    <w:rPr>
                      <w:sz w:val="18"/>
                      <w:szCs w:val="18"/>
                    </w:rPr>
                    <w:t>. 95%</w:t>
                  </w:r>
                </w:p>
              </w:tc>
            </w:tr>
            <w:tr w:rsidR="005C45AF" w:rsidRPr="005C45AF" w:rsidTr="005C45AF">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Media</w:t>
                  </w:r>
                </w:p>
              </w:tc>
              <w:tc>
                <w:tcPr>
                  <w:tcW w:w="1412"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da 26.65 a 32.95</w:t>
                  </w:r>
                </w:p>
              </w:tc>
            </w:tr>
            <w:tr w:rsidR="005C45AF" w:rsidRPr="005C45AF" w:rsidTr="005C45AF">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Scarto tipo</w:t>
                  </w:r>
                </w:p>
              </w:tc>
              <w:tc>
                <w:tcPr>
                  <w:tcW w:w="1412" w:type="dxa"/>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62223E">
                  <w:pPr>
                    <w:framePr w:hSpace="141" w:wrap="around" w:vAnchor="text" w:hAnchor="margin" w:y="589"/>
                    <w:rPr>
                      <w:sz w:val="18"/>
                      <w:szCs w:val="18"/>
                    </w:rPr>
                  </w:pPr>
                  <w:r w:rsidRPr="005C45AF">
                    <w:rPr>
                      <w:sz w:val="18"/>
                      <w:szCs w:val="18"/>
                    </w:rPr>
                    <w:t>da 10.68 a 15.59</w:t>
                  </w:r>
                </w:p>
              </w:tc>
            </w:tr>
          </w:tbl>
          <w:p w:rsidR="005C45AF" w:rsidRPr="005C45AF" w:rsidRDefault="005C45AF" w:rsidP="005C45AF">
            <w:pPr>
              <w:tabs>
                <w:tab w:val="left" w:pos="2040"/>
              </w:tabs>
              <w:spacing w:after="200" w:line="276" w:lineRule="auto"/>
              <w:rPr>
                <w:sz w:val="18"/>
                <w:szCs w:val="18"/>
              </w:rPr>
            </w:pPr>
            <w:r w:rsidRPr="005C45AF">
              <w:rPr>
                <w:sz w:val="18"/>
                <w:szCs w:val="18"/>
              </w:rPr>
              <w:br/>
              <w:t xml:space="preserve">    Probabilità di normalità della distribuzione (test di </w:t>
            </w:r>
            <w:proofErr w:type="spellStart"/>
            <w:r w:rsidRPr="005C45AF">
              <w:rPr>
                <w:sz w:val="18"/>
                <w:szCs w:val="18"/>
              </w:rPr>
              <w:t>Jarque-Bera</w:t>
            </w:r>
            <w:proofErr w:type="spellEnd"/>
            <w:r w:rsidRPr="005C45AF">
              <w:rPr>
                <w:sz w:val="18"/>
                <w:szCs w:val="18"/>
              </w:rPr>
              <w:t>): 0.075</w:t>
            </w:r>
          </w:p>
        </w:tc>
      </w:tr>
    </w:tbl>
    <w:p w:rsidR="005C45AF" w:rsidRPr="005C45AF" w:rsidRDefault="005C45AF" w:rsidP="005C45AF">
      <w:pPr>
        <w:spacing w:after="200" w:line="276" w:lineRule="auto"/>
        <w:ind w:left="360"/>
        <w:rPr>
          <w:rFonts w:eastAsiaTheme="minorHAnsi"/>
          <w:b/>
          <w:sz w:val="18"/>
          <w:szCs w:val="18"/>
          <w:lang w:eastAsia="en-US"/>
        </w:rPr>
      </w:pPr>
    </w:p>
    <w:p w:rsidR="005C45AF" w:rsidRPr="005C45AF" w:rsidRDefault="005C45AF" w:rsidP="005C45AF">
      <w:pPr>
        <w:spacing w:after="200" w:line="276" w:lineRule="auto"/>
        <w:rPr>
          <w:rFonts w:eastAsiaTheme="minorHAnsi"/>
          <w:sz w:val="18"/>
          <w:szCs w:val="18"/>
          <w:lang w:eastAsia="en-US"/>
        </w:rPr>
      </w:pPr>
      <w:r w:rsidRPr="005C45AF">
        <w:rPr>
          <w:rFonts w:eastAsiaTheme="minorHAnsi"/>
          <w:sz w:val="18"/>
          <w:szCs w:val="18"/>
          <w:lang w:eastAsia="en-US"/>
        </w:rPr>
        <w:t>Dall’analisi dei dati è emerso che i soggetti hanno:</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8% ha 15 anni (5 persone)                            -    3% ha 34 anni (2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5% ha 16 anni (3 persone)                            -    2% ha 35 anni (1 persona)</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3% ha 17 anni (2 persone)                            -    5% ha 39 anni (3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12% ha 18 anni (7 persone)                          -    2% ha 42 anni (1 persona)</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3% ha 19 anni (2 persone)                            -    7% ha 45 anni (4 persone)</w:t>
      </w:r>
    </w:p>
    <w:p w:rsidR="0062223E" w:rsidRPr="0062223E" w:rsidRDefault="005C45AF" w:rsidP="0062223E">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 xml:space="preserve">2% ha 20 anni (1 persona)                          </w:t>
      </w:r>
      <w:r w:rsidR="0062223E">
        <w:rPr>
          <w:rFonts w:eastAsiaTheme="minorHAnsi"/>
          <w:sz w:val="18"/>
          <w:szCs w:val="18"/>
          <w:lang w:eastAsia="en-US"/>
        </w:rPr>
        <w:t xml:space="preserve">  -    7% ha 50 anni (4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7% ha 22 anni (4 persone)</w:t>
      </w:r>
      <w:r w:rsidR="0062223E">
        <w:rPr>
          <w:rFonts w:eastAsiaTheme="minorHAnsi"/>
          <w:sz w:val="18"/>
          <w:szCs w:val="18"/>
          <w:lang w:eastAsia="en-US"/>
        </w:rPr>
        <w:t xml:space="preserve">                            -    2% ha 51 anni (1 persona)</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5% ha 23 anni (3 persone)</w:t>
      </w:r>
      <w:r w:rsidR="0062223E">
        <w:rPr>
          <w:rFonts w:eastAsiaTheme="minorHAnsi"/>
          <w:sz w:val="18"/>
          <w:szCs w:val="18"/>
          <w:lang w:eastAsia="en-US"/>
        </w:rPr>
        <w:t xml:space="preserve">                            -    2% ha 52 anni (1 persona)</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2% ha 24 anni (1 persona)</w:t>
      </w:r>
      <w:r w:rsidR="0062223E">
        <w:rPr>
          <w:rFonts w:eastAsiaTheme="minorHAnsi"/>
          <w:sz w:val="18"/>
          <w:szCs w:val="18"/>
          <w:lang w:eastAsia="en-US"/>
        </w:rPr>
        <w:t xml:space="preserve">                            -    3% ha 58 anni (2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5% ha 29 anni (3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10% ha 31 anni (6 persone)</w:t>
      </w:r>
    </w:p>
    <w:p w:rsidR="005C45AF" w:rsidRPr="005C45AF" w:rsidRDefault="005C45AF" w:rsidP="005C45AF">
      <w:pPr>
        <w:numPr>
          <w:ilvl w:val="0"/>
          <w:numId w:val="16"/>
        </w:numPr>
        <w:spacing w:after="200" w:line="276" w:lineRule="auto"/>
        <w:contextualSpacing/>
        <w:rPr>
          <w:rFonts w:eastAsiaTheme="minorHAnsi"/>
          <w:sz w:val="18"/>
          <w:szCs w:val="18"/>
          <w:lang w:eastAsia="en-US"/>
        </w:rPr>
      </w:pPr>
      <w:r w:rsidRPr="005C45AF">
        <w:rPr>
          <w:rFonts w:eastAsiaTheme="minorHAnsi"/>
          <w:sz w:val="18"/>
          <w:szCs w:val="18"/>
          <w:lang w:eastAsia="en-US"/>
        </w:rPr>
        <w:t>7% ha 33 anni  (4perone)</w:t>
      </w:r>
    </w:p>
    <w:p w:rsidR="008D29A6" w:rsidRPr="005C45AF" w:rsidRDefault="008D29A6" w:rsidP="008D29A6">
      <w:pPr>
        <w:ind w:left="720"/>
        <w:rPr>
          <w:sz w:val="18"/>
          <w:szCs w:val="18"/>
        </w:rPr>
      </w:pPr>
    </w:p>
    <w:p w:rsidR="005C45AF" w:rsidRPr="00740CA1" w:rsidRDefault="005C45AF" w:rsidP="00740CA1">
      <w:pPr>
        <w:pStyle w:val="Paragrafoelenco"/>
        <w:numPr>
          <w:ilvl w:val="0"/>
          <w:numId w:val="16"/>
        </w:numPr>
        <w:rPr>
          <w:b/>
          <w:i/>
          <w:sz w:val="28"/>
          <w:szCs w:val="28"/>
          <w:u w:val="single"/>
        </w:rPr>
      </w:pPr>
      <w:r w:rsidRPr="00740CA1">
        <w:rPr>
          <w:b/>
          <w:i/>
          <w:sz w:val="28"/>
          <w:szCs w:val="28"/>
          <w:u w:val="single"/>
        </w:rPr>
        <w:lastRenderedPageBreak/>
        <w:t>TI PIACE ASCOLTARE LA MUSICA?</w:t>
      </w:r>
    </w:p>
    <w:p w:rsidR="005C45AF" w:rsidRPr="005C45AF" w:rsidRDefault="005C45AF" w:rsidP="005C45AF">
      <w:pPr>
        <w:rPr>
          <w:b/>
          <w:sz w:val="28"/>
          <w:szCs w:val="28"/>
        </w:rPr>
      </w:pPr>
    </w:p>
    <w:tbl>
      <w:tblPr>
        <w:tblpPr w:leftFromText="141" w:rightFromText="141" w:horzAnchor="margin" w:tblpY="780"/>
        <w:tblW w:w="9081" w:type="dxa"/>
        <w:tblCellSpacing w:w="15" w:type="dxa"/>
        <w:tblCellMar>
          <w:top w:w="15" w:type="dxa"/>
          <w:left w:w="15" w:type="dxa"/>
          <w:bottom w:w="15" w:type="dxa"/>
          <w:right w:w="15" w:type="dxa"/>
        </w:tblCellMar>
        <w:tblLook w:val="04A0" w:firstRow="1" w:lastRow="0" w:firstColumn="1" w:lastColumn="0" w:noHBand="0" w:noVBand="1"/>
      </w:tblPr>
      <w:tblGrid>
        <w:gridCol w:w="7861"/>
        <w:gridCol w:w="1685"/>
        <w:gridCol w:w="66"/>
        <w:gridCol w:w="116"/>
      </w:tblGrid>
      <w:tr w:rsidR="005C45AF" w:rsidRPr="005C45AF" w:rsidTr="005C45AF">
        <w:trPr>
          <w:trHeight w:val="3565"/>
          <w:tblCellSpacing w:w="15" w:type="dxa"/>
        </w:trPr>
        <w:tc>
          <w:tcPr>
            <w:tcW w:w="7038" w:type="dxa"/>
            <w:hideMark/>
          </w:tcPr>
          <w:tbl>
            <w:tblPr>
              <w:tblpPr w:leftFromText="141" w:rightFromText="141" w:vertAnchor="text" w:horzAnchor="margin" w:tblpXSpec="right" w:tblpY="-214"/>
              <w:tblOverlap w:val="never"/>
              <w:tblW w:w="1030" w:type="dxa"/>
              <w:tblCellSpacing w:w="15" w:type="dxa"/>
              <w:tblCellMar>
                <w:left w:w="0" w:type="dxa"/>
                <w:right w:w="0" w:type="dxa"/>
              </w:tblCellMar>
              <w:tblLook w:val="04A0" w:firstRow="1" w:lastRow="0" w:firstColumn="1" w:lastColumn="0" w:noHBand="0" w:noVBand="1"/>
            </w:tblPr>
            <w:tblGrid>
              <w:gridCol w:w="515"/>
              <w:gridCol w:w="515"/>
            </w:tblGrid>
            <w:tr w:rsidR="005C45AF" w:rsidRPr="005C45AF" w:rsidTr="005C45AF">
              <w:trPr>
                <w:trHeight w:val="1096"/>
                <w:tblCellSpacing w:w="15" w:type="dxa"/>
              </w:trPr>
              <w:tc>
                <w:tcPr>
                  <w:tcW w:w="0" w:type="auto"/>
                  <w:vAlign w:val="bottom"/>
                  <w:hideMark/>
                </w:tcPr>
                <w:tbl>
                  <w:tblPr>
                    <w:tblW w:w="466" w:type="dxa"/>
                    <w:jc w:val="center"/>
                    <w:tblCellSpacing w:w="0" w:type="dxa"/>
                    <w:tblCellMar>
                      <w:left w:w="0" w:type="dxa"/>
                      <w:right w:w="0" w:type="dxa"/>
                    </w:tblCellMar>
                    <w:tblLook w:val="04A0" w:firstRow="1" w:lastRow="0" w:firstColumn="1" w:lastColumn="0" w:noHBand="0" w:noVBand="1"/>
                  </w:tblPr>
                  <w:tblGrid>
                    <w:gridCol w:w="466"/>
                  </w:tblGrid>
                  <w:tr w:rsidR="005C45AF" w:rsidRPr="005C45AF" w:rsidTr="005C45AF">
                    <w:trPr>
                      <w:trHeight w:val="169"/>
                      <w:tblCellSpacing w:w="0" w:type="dxa"/>
                      <w:jc w:val="center"/>
                    </w:trPr>
                    <w:tc>
                      <w:tcPr>
                        <w:tcW w:w="0" w:type="auto"/>
                        <w:vAlign w:val="bottom"/>
                        <w:hideMark/>
                      </w:tcPr>
                      <w:p w:rsidR="005C45AF" w:rsidRPr="005C45AF" w:rsidRDefault="005C45AF" w:rsidP="005C45AF">
                        <w:pPr>
                          <w:framePr w:hSpace="141" w:wrap="around" w:hAnchor="margin" w:y="780"/>
                          <w:rPr>
                            <w:sz w:val="18"/>
                            <w:szCs w:val="18"/>
                          </w:rPr>
                        </w:pPr>
                        <w:r w:rsidRPr="005C45AF">
                          <w:rPr>
                            <w:sz w:val="18"/>
                            <w:szCs w:val="18"/>
                          </w:rPr>
                          <w:t>13%</w:t>
                        </w:r>
                      </w:p>
                    </w:tc>
                  </w:tr>
                  <w:tr w:rsidR="005C45AF" w:rsidRPr="005C45AF" w:rsidTr="005C45AF">
                    <w:trPr>
                      <w:trHeight w:val="138"/>
                      <w:tblCellSpacing w:w="0" w:type="dxa"/>
                      <w:jc w:val="center"/>
                    </w:trPr>
                    <w:tc>
                      <w:tcPr>
                        <w:tcW w:w="0" w:type="auto"/>
                        <w:shd w:val="clear" w:color="auto" w:fill="C0D0C0"/>
                        <w:vAlign w:val="bottom"/>
                        <w:hideMark/>
                      </w:tcPr>
                      <w:p w:rsidR="005C45AF" w:rsidRPr="005C45AF" w:rsidRDefault="005C45AF" w:rsidP="005C45AF">
                        <w:pPr>
                          <w:framePr w:hSpace="141" w:wrap="around" w:hAnchor="margin" w:y="780"/>
                          <w:rPr>
                            <w:sz w:val="18"/>
                            <w:szCs w:val="18"/>
                          </w:rPr>
                        </w:pPr>
                      </w:p>
                    </w:tc>
                  </w:tr>
                </w:tbl>
                <w:p w:rsidR="005C45AF" w:rsidRPr="005C45AF" w:rsidRDefault="005C45AF" w:rsidP="005C45AF">
                  <w:pPr>
                    <w:rPr>
                      <w:sz w:val="18"/>
                      <w:szCs w:val="18"/>
                    </w:rPr>
                  </w:pPr>
                </w:p>
              </w:tc>
              <w:tc>
                <w:tcPr>
                  <w:tcW w:w="0" w:type="auto"/>
                  <w:vAlign w:val="bottom"/>
                  <w:hideMark/>
                </w:tcPr>
                <w:tbl>
                  <w:tblPr>
                    <w:tblW w:w="466" w:type="dxa"/>
                    <w:jc w:val="center"/>
                    <w:tblCellSpacing w:w="0" w:type="dxa"/>
                    <w:tblCellMar>
                      <w:left w:w="0" w:type="dxa"/>
                      <w:right w:w="0" w:type="dxa"/>
                    </w:tblCellMar>
                    <w:tblLook w:val="04A0" w:firstRow="1" w:lastRow="0" w:firstColumn="1" w:lastColumn="0" w:noHBand="0" w:noVBand="1"/>
                  </w:tblPr>
                  <w:tblGrid>
                    <w:gridCol w:w="466"/>
                  </w:tblGrid>
                  <w:tr w:rsidR="005C45AF" w:rsidRPr="005C45AF" w:rsidTr="005C45AF">
                    <w:trPr>
                      <w:trHeight w:val="169"/>
                      <w:tblCellSpacing w:w="0" w:type="dxa"/>
                      <w:jc w:val="center"/>
                    </w:trPr>
                    <w:tc>
                      <w:tcPr>
                        <w:tcW w:w="0" w:type="auto"/>
                        <w:vAlign w:val="bottom"/>
                        <w:hideMark/>
                      </w:tcPr>
                      <w:p w:rsidR="005C45AF" w:rsidRPr="005C45AF" w:rsidRDefault="005C45AF" w:rsidP="005C45AF">
                        <w:pPr>
                          <w:framePr w:hSpace="141" w:wrap="around" w:hAnchor="margin" w:y="780"/>
                          <w:rPr>
                            <w:sz w:val="18"/>
                            <w:szCs w:val="18"/>
                          </w:rPr>
                        </w:pPr>
                        <w:r w:rsidRPr="005C45AF">
                          <w:rPr>
                            <w:sz w:val="18"/>
                            <w:szCs w:val="18"/>
                          </w:rPr>
                          <w:t>87%</w:t>
                        </w:r>
                      </w:p>
                    </w:tc>
                  </w:tr>
                  <w:tr w:rsidR="005C45AF" w:rsidRPr="005C45AF" w:rsidTr="005C45AF">
                    <w:trPr>
                      <w:trHeight w:val="926"/>
                      <w:tblCellSpacing w:w="0" w:type="dxa"/>
                      <w:jc w:val="center"/>
                    </w:trPr>
                    <w:tc>
                      <w:tcPr>
                        <w:tcW w:w="0" w:type="auto"/>
                        <w:shd w:val="clear" w:color="auto" w:fill="C0D0C0"/>
                        <w:vAlign w:val="bottom"/>
                        <w:hideMark/>
                      </w:tcPr>
                      <w:p w:rsidR="005C45AF" w:rsidRPr="005C45AF" w:rsidRDefault="005C45AF" w:rsidP="005C45AF">
                        <w:pPr>
                          <w:framePr w:hSpace="141" w:wrap="around" w:hAnchor="margin" w:y="780"/>
                          <w:rPr>
                            <w:sz w:val="18"/>
                            <w:szCs w:val="18"/>
                          </w:rPr>
                        </w:pPr>
                      </w:p>
                    </w:tc>
                  </w:tr>
                </w:tbl>
                <w:p w:rsidR="005C45AF" w:rsidRPr="005C45AF" w:rsidRDefault="005C45AF" w:rsidP="005C45AF">
                  <w:pPr>
                    <w:rPr>
                      <w:sz w:val="18"/>
                      <w:szCs w:val="18"/>
                    </w:rPr>
                  </w:pPr>
                </w:p>
              </w:tc>
            </w:tr>
            <w:tr w:rsidR="005C45AF" w:rsidRPr="005C45AF" w:rsidTr="005C45AF">
              <w:trPr>
                <w:trHeight w:val="169"/>
                <w:tblCellSpacing w:w="15" w:type="dxa"/>
              </w:trPr>
              <w:tc>
                <w:tcPr>
                  <w:tcW w:w="0" w:type="auto"/>
                  <w:shd w:val="clear" w:color="auto" w:fill="E0E0E0"/>
                  <w:vAlign w:val="center"/>
                  <w:hideMark/>
                </w:tcPr>
                <w:p w:rsidR="005C45AF" w:rsidRPr="005C45AF" w:rsidRDefault="005C45AF" w:rsidP="0062223E">
                  <w:pPr>
                    <w:rPr>
                      <w:sz w:val="18"/>
                      <w:szCs w:val="18"/>
                    </w:rPr>
                  </w:pPr>
                  <w:r w:rsidRPr="005C45AF">
                    <w:rPr>
                      <w:sz w:val="18"/>
                      <w:szCs w:val="18"/>
                    </w:rPr>
                    <w:t>8</w:t>
                  </w:r>
                </w:p>
              </w:tc>
              <w:tc>
                <w:tcPr>
                  <w:tcW w:w="0" w:type="auto"/>
                  <w:shd w:val="clear" w:color="auto" w:fill="E0E0E0"/>
                  <w:vAlign w:val="center"/>
                  <w:hideMark/>
                </w:tcPr>
                <w:p w:rsidR="005C45AF" w:rsidRPr="005C45AF" w:rsidRDefault="005C45AF" w:rsidP="0062223E">
                  <w:pPr>
                    <w:rPr>
                      <w:sz w:val="18"/>
                      <w:szCs w:val="18"/>
                    </w:rPr>
                  </w:pPr>
                  <w:r w:rsidRPr="005C45AF">
                    <w:rPr>
                      <w:sz w:val="18"/>
                      <w:szCs w:val="18"/>
                    </w:rPr>
                    <w:t>52</w:t>
                  </w:r>
                </w:p>
              </w:tc>
            </w:tr>
            <w:tr w:rsidR="005C45AF" w:rsidRPr="005C45AF" w:rsidTr="005C45AF">
              <w:trPr>
                <w:trHeight w:val="169"/>
                <w:tblCellSpacing w:w="15" w:type="dxa"/>
              </w:trPr>
              <w:tc>
                <w:tcPr>
                  <w:tcW w:w="0" w:type="auto"/>
                  <w:shd w:val="clear" w:color="auto" w:fill="E0E0E0"/>
                  <w:vAlign w:val="center"/>
                  <w:hideMark/>
                </w:tcPr>
                <w:p w:rsidR="005C45AF" w:rsidRPr="005C45AF" w:rsidRDefault="005C45AF" w:rsidP="0062223E">
                  <w:pPr>
                    <w:rPr>
                      <w:sz w:val="18"/>
                      <w:szCs w:val="18"/>
                    </w:rPr>
                  </w:pPr>
                  <w:r w:rsidRPr="005C45AF">
                    <w:rPr>
                      <w:sz w:val="18"/>
                      <w:szCs w:val="18"/>
                    </w:rPr>
                    <w:t>no</w:t>
                  </w:r>
                </w:p>
              </w:tc>
              <w:tc>
                <w:tcPr>
                  <w:tcW w:w="0" w:type="auto"/>
                  <w:shd w:val="clear" w:color="auto" w:fill="E0E0E0"/>
                  <w:vAlign w:val="center"/>
                  <w:hideMark/>
                </w:tcPr>
                <w:p w:rsidR="005C45AF" w:rsidRPr="005C45AF" w:rsidRDefault="005C45AF" w:rsidP="0062223E">
                  <w:pPr>
                    <w:rPr>
                      <w:sz w:val="18"/>
                      <w:szCs w:val="18"/>
                    </w:rPr>
                  </w:pPr>
                  <w:r w:rsidRPr="005C45AF">
                    <w:rPr>
                      <w:sz w:val="18"/>
                      <w:szCs w:val="18"/>
                    </w:rPr>
                    <w:t>si</w:t>
                  </w:r>
                </w:p>
              </w:tc>
            </w:tr>
          </w:tbl>
          <w:p w:rsidR="005C45AF" w:rsidRPr="005F2CB9" w:rsidRDefault="005C45AF" w:rsidP="005C45AF">
            <w:pPr>
              <w:rPr>
                <w:b/>
                <w:sz w:val="18"/>
                <w:szCs w:val="18"/>
              </w:rPr>
            </w:pPr>
            <w:r w:rsidRPr="005F2CB9">
              <w:rPr>
                <w:b/>
                <w:bCs/>
                <w:sz w:val="18"/>
                <w:szCs w:val="18"/>
              </w:rPr>
              <w:t>Distribuzione di frequenza:</w:t>
            </w:r>
            <w:r w:rsidRPr="005F2CB9">
              <w:rPr>
                <w:b/>
                <w:sz w:val="18"/>
                <w:szCs w:val="18"/>
              </w:rPr>
              <w:br/>
            </w:r>
            <w:r w:rsidRPr="005F2CB9">
              <w:rPr>
                <w:b/>
                <w:bCs/>
                <w:sz w:val="18"/>
                <w:szCs w:val="18"/>
              </w:rPr>
              <w:t>ascolti musica</w:t>
            </w:r>
          </w:p>
          <w:tbl>
            <w:tblPr>
              <w:tblW w:w="4887" w:type="dxa"/>
              <w:tblCellSpacing w:w="15" w:type="dxa"/>
              <w:tblInd w:w="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972"/>
            </w:tblGrid>
            <w:tr w:rsidR="005C45AF" w:rsidRPr="005C45AF" w:rsidTr="005C45AF">
              <w:trPr>
                <w:trHeight w:val="2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Frequenza</w:t>
                  </w:r>
                  <w:r w:rsidRPr="005C45AF">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proofErr w:type="spellStart"/>
                  <w:r w:rsidRPr="005C45AF">
                    <w:rPr>
                      <w:sz w:val="18"/>
                      <w:szCs w:val="18"/>
                    </w:rPr>
                    <w:t>Percent</w:t>
                  </w:r>
                  <w:proofErr w:type="spellEnd"/>
                  <w:r w:rsidRPr="005C45AF">
                    <w:rPr>
                      <w:sz w:val="18"/>
                      <w:szCs w:val="18"/>
                    </w:rPr>
                    <w:t>.</w:t>
                  </w:r>
                  <w:r w:rsidRPr="005C45AF">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Frequenza</w:t>
                  </w:r>
                  <w:r w:rsidRPr="005C45AF">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proofErr w:type="spellStart"/>
                  <w:r w:rsidRPr="005C45AF">
                    <w:rPr>
                      <w:sz w:val="18"/>
                      <w:szCs w:val="18"/>
                    </w:rPr>
                    <w:t>Percent</w:t>
                  </w:r>
                  <w:proofErr w:type="spellEnd"/>
                  <w:r w:rsidRPr="005C45AF">
                    <w:rPr>
                      <w:sz w:val="18"/>
                      <w:szCs w:val="18"/>
                    </w:rPr>
                    <w:t>.</w:t>
                  </w:r>
                  <w:r w:rsidRPr="005C45AF">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proofErr w:type="spellStart"/>
                  <w:r w:rsidRPr="005C45AF">
                    <w:rPr>
                      <w:sz w:val="18"/>
                      <w:szCs w:val="18"/>
                    </w:rPr>
                    <w:t>Int</w:t>
                  </w:r>
                  <w:proofErr w:type="spellEnd"/>
                  <w:r w:rsidRPr="005C45AF">
                    <w:rPr>
                      <w:sz w:val="18"/>
                      <w:szCs w:val="18"/>
                    </w:rPr>
                    <w:t xml:space="preserve">. </w:t>
                  </w:r>
                  <w:proofErr w:type="spellStart"/>
                  <w:r w:rsidRPr="005C45AF">
                    <w:rPr>
                      <w:sz w:val="18"/>
                      <w:szCs w:val="18"/>
                    </w:rPr>
                    <w:t>Fid</w:t>
                  </w:r>
                  <w:proofErr w:type="spellEnd"/>
                  <w:r w:rsidRPr="005C45AF">
                    <w:rPr>
                      <w:sz w:val="18"/>
                      <w:szCs w:val="18"/>
                    </w:rPr>
                    <w:t>. 95%</w:t>
                  </w:r>
                </w:p>
              </w:tc>
            </w:tr>
            <w:tr w:rsidR="005C45AF" w:rsidRPr="005C45AF" w:rsidTr="005C45AF">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F2CB9" w:rsidRDefault="005C45AF" w:rsidP="005C45AF">
                  <w:pPr>
                    <w:framePr w:hSpace="141" w:wrap="around" w:hAnchor="margin" w:y="780"/>
                    <w:rPr>
                      <w:b/>
                      <w:sz w:val="18"/>
                      <w:szCs w:val="18"/>
                    </w:rPr>
                  </w:pPr>
                  <w:r w:rsidRPr="005F2CB9">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5%:22%</w:t>
                  </w:r>
                </w:p>
              </w:tc>
            </w:tr>
            <w:tr w:rsidR="005C45AF" w:rsidRPr="005C45AF" w:rsidTr="005C45AF">
              <w:trPr>
                <w:trHeight w:val="1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F2CB9" w:rsidRDefault="005C45AF" w:rsidP="005C45AF">
                  <w:pPr>
                    <w:framePr w:hSpace="141" w:wrap="around" w:hAnchor="margin" w:y="780"/>
                    <w:rPr>
                      <w:b/>
                      <w:sz w:val="18"/>
                      <w:szCs w:val="18"/>
                    </w:rPr>
                  </w:pPr>
                  <w:r w:rsidRPr="005F2CB9">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45AF" w:rsidRPr="005C45AF" w:rsidRDefault="005C45AF" w:rsidP="005C45AF">
                  <w:pPr>
                    <w:framePr w:hSpace="141" w:wrap="around" w:hAnchor="margin" w:y="780"/>
                    <w:rPr>
                      <w:sz w:val="18"/>
                      <w:szCs w:val="18"/>
                    </w:rPr>
                  </w:pPr>
                  <w:r w:rsidRPr="005C45AF">
                    <w:rPr>
                      <w:sz w:val="18"/>
                      <w:szCs w:val="18"/>
                    </w:rPr>
                    <w:t>78%:95%</w:t>
                  </w:r>
                </w:p>
              </w:tc>
            </w:tr>
          </w:tbl>
          <w:p w:rsidR="005C45AF" w:rsidRPr="005C45AF" w:rsidRDefault="005C45AF" w:rsidP="005C45AF">
            <w:pPr>
              <w:rPr>
                <w:sz w:val="18"/>
                <w:szCs w:val="18"/>
              </w:rPr>
            </w:pPr>
            <w:r w:rsidRPr="005C45AF">
              <w:rPr>
                <w:sz w:val="18"/>
                <w:szCs w:val="18"/>
              </w:rPr>
              <w:br/>
            </w:r>
            <w:r w:rsidRPr="005F2CB9">
              <w:rPr>
                <w:b/>
                <w:bCs/>
                <w:sz w:val="18"/>
                <w:szCs w:val="18"/>
              </w:rPr>
              <w:t>Campione</w:t>
            </w:r>
            <w:r w:rsidRPr="005C45AF">
              <w:rPr>
                <w:sz w:val="18"/>
                <w:szCs w:val="18"/>
              </w:rPr>
              <w:t>:</w:t>
            </w:r>
            <w:r w:rsidRPr="005C45AF">
              <w:rPr>
                <w:sz w:val="18"/>
                <w:szCs w:val="18"/>
              </w:rPr>
              <w:br/>
              <w:t>Numero di casi= 60</w:t>
            </w:r>
            <w:r w:rsidRPr="005C45AF">
              <w:rPr>
                <w:sz w:val="18"/>
                <w:szCs w:val="18"/>
              </w:rPr>
              <w:br/>
              <w:t>Indici di tendenza centrale:</w:t>
            </w:r>
            <w:r w:rsidRPr="005C45AF">
              <w:rPr>
                <w:sz w:val="18"/>
                <w:szCs w:val="18"/>
              </w:rPr>
              <w:br/>
              <w:t>Moda = si</w:t>
            </w:r>
            <w:r w:rsidRPr="005C45AF">
              <w:rPr>
                <w:sz w:val="18"/>
                <w:szCs w:val="18"/>
              </w:rPr>
              <w:br/>
              <w:t>Mediana = si</w:t>
            </w:r>
            <w:r w:rsidRPr="005C45AF">
              <w:rPr>
                <w:sz w:val="18"/>
                <w:szCs w:val="18"/>
              </w:rPr>
              <w:br/>
              <w:t>Indici di dispersione:</w:t>
            </w:r>
            <w:r w:rsidRPr="005C45AF">
              <w:rPr>
                <w:sz w:val="18"/>
                <w:szCs w:val="18"/>
              </w:rPr>
              <w:br/>
              <w:t>Squilibrio = 0.77</w:t>
            </w: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r w:rsidRPr="005C45AF">
              <w:rPr>
                <w:sz w:val="18"/>
                <w:szCs w:val="18"/>
              </w:rPr>
              <w:t>Dall’analisi dei dati è emerso che il 13% dei soggetti non ascolta       musica (8persone) mentre l’87% dei soggetti ascolta musica (52 persone).</w:t>
            </w: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Pr="005C45AF" w:rsidRDefault="005C45AF" w:rsidP="005C45AF">
            <w:pPr>
              <w:rPr>
                <w:sz w:val="18"/>
                <w:szCs w:val="18"/>
              </w:rPr>
            </w:pPr>
          </w:p>
          <w:p w:rsidR="005C45AF" w:rsidRDefault="005C45AF" w:rsidP="005C45AF">
            <w:pPr>
              <w:rPr>
                <w:sz w:val="18"/>
                <w:szCs w:val="18"/>
              </w:rPr>
            </w:pPr>
          </w:p>
          <w:p w:rsidR="005F2CB9" w:rsidRPr="005F2CB9" w:rsidRDefault="005F2CB9" w:rsidP="005C45AF">
            <w:pPr>
              <w:rPr>
                <w:sz w:val="28"/>
                <w:szCs w:val="28"/>
              </w:rPr>
            </w:pPr>
          </w:p>
          <w:p w:rsidR="00740CA1" w:rsidRDefault="00740CA1" w:rsidP="00740CA1">
            <w:pPr>
              <w:ind w:left="720"/>
              <w:rPr>
                <w:b/>
                <w:i/>
                <w:sz w:val="28"/>
                <w:szCs w:val="28"/>
                <w:u w:val="single"/>
              </w:rPr>
            </w:pPr>
          </w:p>
          <w:p w:rsidR="005F2CB9" w:rsidRPr="005F2CB9" w:rsidRDefault="005F2CB9" w:rsidP="005F2CB9">
            <w:pPr>
              <w:numPr>
                <w:ilvl w:val="0"/>
                <w:numId w:val="17"/>
              </w:numPr>
              <w:rPr>
                <w:b/>
                <w:i/>
                <w:sz w:val="28"/>
                <w:szCs w:val="28"/>
                <w:u w:val="single"/>
              </w:rPr>
            </w:pPr>
            <w:r w:rsidRPr="005F2CB9">
              <w:rPr>
                <w:b/>
                <w:i/>
                <w:sz w:val="28"/>
                <w:szCs w:val="28"/>
                <w:u w:val="single"/>
              </w:rPr>
              <w:t>CON QUALE FREQUENZA ASCOLTI MUSICA NEL TEMPO LIBERO?</w:t>
            </w:r>
          </w:p>
          <w:p w:rsidR="005F2CB9" w:rsidRPr="005F2CB9" w:rsidRDefault="005F2CB9" w:rsidP="005F2CB9">
            <w:pPr>
              <w:rPr>
                <w:b/>
                <w:i/>
                <w:sz w:val="28"/>
                <w:szCs w:val="28"/>
                <w:u w:val="single"/>
              </w:rPr>
            </w:pPr>
          </w:p>
          <w:p w:rsidR="005F2CB9" w:rsidRPr="005F2CB9" w:rsidRDefault="005F2CB9" w:rsidP="005F2CB9">
            <w:pPr>
              <w:rPr>
                <w:b/>
                <w:i/>
                <w:sz w:val="18"/>
                <w:szCs w:val="1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7"/>
              <w:gridCol w:w="1903"/>
              <w:gridCol w:w="66"/>
              <w:gridCol w:w="1110"/>
            </w:tblGrid>
            <w:tr w:rsidR="005F2CB9" w:rsidRPr="005F2CB9" w:rsidTr="00DC20F6">
              <w:trPr>
                <w:tblCellSpacing w:w="15" w:type="dxa"/>
              </w:trPr>
              <w:tc>
                <w:tcPr>
                  <w:tcW w:w="5911" w:type="dxa"/>
                  <w:hideMark/>
                </w:tcPr>
                <w:p w:rsidR="005F2CB9" w:rsidRPr="005F2CB9" w:rsidRDefault="005F2CB9" w:rsidP="005F2CB9">
                  <w:pPr>
                    <w:framePr w:hSpace="141" w:wrap="around" w:hAnchor="margin" w:y="780"/>
                    <w:rPr>
                      <w:sz w:val="18"/>
                      <w:szCs w:val="18"/>
                    </w:rPr>
                  </w:pPr>
                  <w:r w:rsidRPr="005F2CB9">
                    <w:rPr>
                      <w:b/>
                      <w:bCs/>
                      <w:sz w:val="18"/>
                      <w:szCs w:val="18"/>
                    </w:rPr>
                    <w:t>Distribuzione di frequenza:</w:t>
                  </w:r>
                  <w:r w:rsidRPr="005F2CB9">
                    <w:rPr>
                      <w:sz w:val="18"/>
                      <w:szCs w:val="18"/>
                    </w:rPr>
                    <w:br/>
                  </w:r>
                  <w:r w:rsidRPr="005F2CB9">
                    <w:rPr>
                      <w:b/>
                      <w:bCs/>
                      <w:sz w:val="18"/>
                      <w:szCs w:val="18"/>
                    </w:rPr>
                    <w:t>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8"/>
                    <w:gridCol w:w="819"/>
                    <w:gridCol w:w="712"/>
                    <w:gridCol w:w="819"/>
                    <w:gridCol w:w="732"/>
                    <w:gridCol w:w="796"/>
                  </w:tblGrid>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Frequenza</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Frequenza</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proofErr w:type="spellStart"/>
                        <w:r w:rsidRPr="005F2CB9">
                          <w:rPr>
                            <w:sz w:val="18"/>
                            <w:szCs w:val="18"/>
                          </w:rPr>
                          <w:t>Int</w:t>
                        </w:r>
                        <w:proofErr w:type="spellEnd"/>
                        <w:r w:rsidRPr="005F2CB9">
                          <w:rPr>
                            <w:sz w:val="18"/>
                            <w:szCs w:val="18"/>
                          </w:rPr>
                          <w:t xml:space="preserve">. </w:t>
                        </w:r>
                        <w:proofErr w:type="spellStart"/>
                        <w:r w:rsidRPr="005F2CB9">
                          <w:rPr>
                            <w:sz w:val="18"/>
                            <w:szCs w:val="18"/>
                          </w:rPr>
                          <w:t>Fid</w:t>
                        </w:r>
                        <w:proofErr w:type="spellEnd"/>
                        <w:r w:rsidRPr="005F2CB9">
                          <w:rPr>
                            <w:sz w:val="18"/>
                            <w:szCs w:val="18"/>
                          </w:rPr>
                          <w:t>. 95%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b/>
                            <w:bCs/>
                            <w:sz w:val="18"/>
                            <w:szCs w:val="18"/>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6%:24%</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b/>
                            <w:bCs/>
                            <w:sz w:val="18"/>
                            <w:szCs w:val="18"/>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5%:22%</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b/>
                            <w:bCs/>
                            <w:sz w:val="18"/>
                            <w:szCs w:val="18"/>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37%:63%</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b/>
                            <w:bCs/>
                            <w:sz w:val="18"/>
                            <w:szCs w:val="18"/>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framePr w:hSpace="141" w:wrap="around" w:hAnchor="margin" w:y="780"/>
                          <w:rPr>
                            <w:sz w:val="18"/>
                            <w:szCs w:val="18"/>
                          </w:rPr>
                        </w:pPr>
                        <w:r w:rsidRPr="005F2CB9">
                          <w:rPr>
                            <w:sz w:val="18"/>
                            <w:szCs w:val="18"/>
                          </w:rPr>
                          <w:t>11%:32%</w:t>
                        </w:r>
                      </w:p>
                    </w:tc>
                  </w:tr>
                </w:tbl>
                <w:p w:rsidR="005F2CB9" w:rsidRDefault="005F2CB9" w:rsidP="005F2CB9">
                  <w:pPr>
                    <w:framePr w:hSpace="141" w:wrap="around" w:hAnchor="margin" w:y="780"/>
                    <w:rPr>
                      <w:sz w:val="18"/>
                      <w:szCs w:val="18"/>
                    </w:rPr>
                  </w:pPr>
                  <w:r w:rsidRPr="005F2CB9">
                    <w:rPr>
                      <w:sz w:val="18"/>
                      <w:szCs w:val="18"/>
                    </w:rPr>
                    <w:br/>
                  </w:r>
                  <w:r w:rsidRPr="005F2CB9">
                    <w:rPr>
                      <w:b/>
                      <w:bCs/>
                      <w:sz w:val="18"/>
                      <w:szCs w:val="18"/>
                    </w:rPr>
                    <w:t>Campione</w:t>
                  </w:r>
                  <w:r w:rsidRPr="005F2CB9">
                    <w:rPr>
                      <w:sz w:val="18"/>
                      <w:szCs w:val="18"/>
                    </w:rPr>
                    <w:t>:</w:t>
                  </w:r>
                  <w:r w:rsidRPr="005F2CB9">
                    <w:rPr>
                      <w:sz w:val="18"/>
                      <w:szCs w:val="18"/>
                    </w:rPr>
                    <w:br/>
                    <w:t>Numero di casi= 60</w:t>
                  </w:r>
                  <w:r w:rsidRPr="005F2CB9">
                    <w:rPr>
                      <w:sz w:val="18"/>
                      <w:szCs w:val="18"/>
                    </w:rPr>
                    <w:br/>
                    <w:t>Indici di tendenza centrale:</w:t>
                  </w:r>
                  <w:r w:rsidRPr="005F2CB9">
                    <w:rPr>
                      <w:sz w:val="18"/>
                      <w:szCs w:val="18"/>
                    </w:rPr>
                    <w:br/>
                    <w:t>Moda = sempre</w:t>
                  </w:r>
                  <w:r w:rsidRPr="005F2CB9">
                    <w:rPr>
                      <w:sz w:val="18"/>
                      <w:szCs w:val="18"/>
                    </w:rPr>
                    <w:br/>
                    <w:t>Mediana = sempre</w:t>
                  </w:r>
                  <w:r w:rsidRPr="005F2CB9">
                    <w:rPr>
                      <w:sz w:val="18"/>
                      <w:szCs w:val="18"/>
                    </w:rPr>
                    <w:br/>
                    <w:t>Indici di dispersione:</w:t>
                  </w:r>
                  <w:r w:rsidRPr="005F2CB9">
                    <w:rPr>
                      <w:sz w:val="18"/>
                      <w:szCs w:val="18"/>
                    </w:rPr>
                    <w:br/>
                    <w:t>Squilibrio = 0.34</w:t>
                  </w:r>
                </w:p>
                <w:p w:rsidR="005F2CB9" w:rsidRDefault="005F2CB9" w:rsidP="005F2CB9">
                  <w:pPr>
                    <w:framePr w:hSpace="141" w:wrap="around" w:hAnchor="margin" w:y="780"/>
                    <w:rPr>
                      <w:sz w:val="18"/>
                      <w:szCs w:val="18"/>
                    </w:rPr>
                  </w:pPr>
                </w:p>
                <w:p w:rsid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r w:rsidRPr="005F2CB9">
                    <w:rPr>
                      <w:sz w:val="18"/>
                      <w:szCs w:val="18"/>
                    </w:rPr>
                    <w:t>Dall’analisi dei dati è emerso che:</w:t>
                  </w:r>
                </w:p>
                <w:p w:rsidR="005F2CB9" w:rsidRPr="005F2CB9" w:rsidRDefault="005F2CB9" w:rsidP="005F2CB9">
                  <w:pPr>
                    <w:framePr w:hSpace="141" w:wrap="around" w:hAnchor="margin" w:y="780"/>
                    <w:numPr>
                      <w:ilvl w:val="0"/>
                      <w:numId w:val="17"/>
                    </w:numPr>
                    <w:rPr>
                      <w:sz w:val="18"/>
                      <w:szCs w:val="18"/>
                    </w:rPr>
                  </w:pPr>
                  <w:r w:rsidRPr="005F2CB9">
                    <w:rPr>
                      <w:sz w:val="18"/>
                      <w:szCs w:val="18"/>
                    </w:rPr>
                    <w:t>Il 15% delle persone a cui è stato sottoposto il test ascolta la musica solo a volte (9 persone)</w:t>
                  </w:r>
                </w:p>
                <w:p w:rsidR="005F2CB9" w:rsidRPr="005F2CB9" w:rsidRDefault="005F2CB9" w:rsidP="005F2CB9">
                  <w:pPr>
                    <w:framePr w:hSpace="141" w:wrap="around" w:hAnchor="margin" w:y="780"/>
                    <w:numPr>
                      <w:ilvl w:val="0"/>
                      <w:numId w:val="17"/>
                    </w:numPr>
                    <w:rPr>
                      <w:sz w:val="18"/>
                      <w:szCs w:val="18"/>
                    </w:rPr>
                  </w:pPr>
                  <w:r w:rsidRPr="005F2CB9">
                    <w:rPr>
                      <w:sz w:val="18"/>
                      <w:szCs w:val="18"/>
                    </w:rPr>
                    <w:t>Il 13% mai (8 persone)</w:t>
                  </w:r>
                </w:p>
                <w:p w:rsidR="005F2CB9" w:rsidRPr="005F2CB9" w:rsidRDefault="005F2CB9" w:rsidP="005F2CB9">
                  <w:pPr>
                    <w:framePr w:hSpace="141" w:wrap="around" w:hAnchor="margin" w:y="780"/>
                    <w:numPr>
                      <w:ilvl w:val="0"/>
                      <w:numId w:val="17"/>
                    </w:numPr>
                    <w:rPr>
                      <w:sz w:val="18"/>
                      <w:szCs w:val="18"/>
                    </w:rPr>
                  </w:pPr>
                  <w:r w:rsidRPr="005F2CB9">
                    <w:rPr>
                      <w:sz w:val="18"/>
                      <w:szCs w:val="18"/>
                    </w:rPr>
                    <w:t>Il 50% sempre (30 persone)</w:t>
                  </w:r>
                </w:p>
                <w:p w:rsidR="005F2CB9" w:rsidRPr="005F2CB9" w:rsidRDefault="005F2CB9" w:rsidP="005F2CB9">
                  <w:pPr>
                    <w:framePr w:hSpace="141" w:wrap="around" w:hAnchor="margin" w:y="780"/>
                    <w:numPr>
                      <w:ilvl w:val="0"/>
                      <w:numId w:val="17"/>
                    </w:numPr>
                    <w:rPr>
                      <w:sz w:val="18"/>
                      <w:szCs w:val="18"/>
                    </w:rPr>
                  </w:pPr>
                  <w:r w:rsidRPr="005F2CB9">
                    <w:rPr>
                      <w:sz w:val="18"/>
                      <w:szCs w:val="18"/>
                    </w:rPr>
                    <w:t>Il 22% spesso (13 persone)</w:t>
                  </w: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sz w:val="18"/>
                      <w:szCs w:val="18"/>
                    </w:rPr>
                  </w:pPr>
                </w:p>
                <w:p w:rsidR="005F2CB9" w:rsidRPr="005F2CB9" w:rsidRDefault="005F2CB9" w:rsidP="005F2CB9">
                  <w:pPr>
                    <w:framePr w:hSpace="141" w:wrap="around" w:hAnchor="margin" w:y="780"/>
                    <w:rPr>
                      <w:b/>
                      <w:i/>
                      <w:sz w:val="18"/>
                      <w:szCs w:val="18"/>
                      <w:u w:val="single"/>
                    </w:rPr>
                  </w:pPr>
                </w:p>
              </w:tc>
              <w:tc>
                <w:tcPr>
                  <w:tcW w:w="2382" w:type="dxa"/>
                  <w:hideMark/>
                </w:tcPr>
                <w:tbl>
                  <w:tblPr>
                    <w:tblW w:w="0" w:type="auto"/>
                    <w:jc w:val="right"/>
                    <w:tblCellSpacing w:w="15" w:type="dxa"/>
                    <w:tblCellMar>
                      <w:left w:w="0" w:type="dxa"/>
                      <w:right w:w="0" w:type="dxa"/>
                    </w:tblCellMar>
                    <w:tblLook w:val="04A0" w:firstRow="1" w:lastRow="0" w:firstColumn="1" w:lastColumn="0" w:noHBand="0" w:noVBand="1"/>
                  </w:tblPr>
                  <w:tblGrid>
                    <w:gridCol w:w="409"/>
                    <w:gridCol w:w="395"/>
                    <w:gridCol w:w="536"/>
                    <w:gridCol w:w="503"/>
                  </w:tblGrid>
                  <w:tr w:rsidR="005F2CB9" w:rsidRPr="005F2CB9"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framePr w:hSpace="141" w:wrap="around" w:hAnchor="margin" w:y="780"/>
                                <w:rPr>
                                  <w:sz w:val="18"/>
                                  <w:szCs w:val="18"/>
                                </w:rPr>
                              </w:pPr>
                              <w:r w:rsidRPr="005F2CB9">
                                <w:rPr>
                                  <w:sz w:val="18"/>
                                  <w:szCs w:val="18"/>
                                </w:rPr>
                                <w:t>15%</w:t>
                              </w:r>
                            </w:p>
                          </w:tc>
                        </w:tr>
                        <w:tr w:rsidR="005F2CB9" w:rsidRPr="005F2CB9" w:rsidTr="00DC20F6">
                          <w:trPr>
                            <w:trHeight w:val="225"/>
                            <w:tblCellSpacing w:w="0" w:type="dxa"/>
                            <w:jc w:val="center"/>
                          </w:trPr>
                          <w:tc>
                            <w:tcPr>
                              <w:tcW w:w="0" w:type="auto"/>
                              <w:shd w:val="clear" w:color="auto" w:fill="C0D0C0"/>
                              <w:vAlign w:val="bottom"/>
                              <w:hideMark/>
                            </w:tcPr>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framePr w:hSpace="141" w:wrap="around" w:hAnchor="margin" w:y="780"/>
                                <w:rPr>
                                  <w:sz w:val="18"/>
                                  <w:szCs w:val="18"/>
                                </w:rPr>
                              </w:pPr>
                              <w:r w:rsidRPr="005F2CB9">
                                <w:rPr>
                                  <w:sz w:val="18"/>
                                  <w:szCs w:val="18"/>
                                </w:rPr>
                                <w:t>13%</w:t>
                              </w:r>
                            </w:p>
                          </w:tc>
                        </w:tr>
                        <w:tr w:rsidR="005F2CB9" w:rsidRPr="005F2CB9" w:rsidTr="00DC20F6">
                          <w:trPr>
                            <w:trHeight w:val="195"/>
                            <w:tblCellSpacing w:w="0" w:type="dxa"/>
                            <w:jc w:val="center"/>
                          </w:trPr>
                          <w:tc>
                            <w:tcPr>
                              <w:tcW w:w="0" w:type="auto"/>
                              <w:shd w:val="clear" w:color="auto" w:fill="C0D0C0"/>
                              <w:vAlign w:val="bottom"/>
                              <w:hideMark/>
                            </w:tcPr>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framePr w:hSpace="141" w:wrap="around" w:hAnchor="margin" w:y="780"/>
                                <w:rPr>
                                  <w:sz w:val="18"/>
                                  <w:szCs w:val="18"/>
                                </w:rPr>
                              </w:pPr>
                              <w:r w:rsidRPr="005F2CB9">
                                <w:rPr>
                                  <w:sz w:val="18"/>
                                  <w:szCs w:val="18"/>
                                </w:rPr>
                                <w:t>50%</w:t>
                              </w:r>
                            </w:p>
                          </w:tc>
                        </w:tr>
                        <w:tr w:rsidR="005F2CB9" w:rsidRPr="005F2CB9" w:rsidTr="00DC20F6">
                          <w:trPr>
                            <w:trHeight w:val="750"/>
                            <w:tblCellSpacing w:w="0" w:type="dxa"/>
                            <w:jc w:val="center"/>
                          </w:trPr>
                          <w:tc>
                            <w:tcPr>
                              <w:tcW w:w="0" w:type="auto"/>
                              <w:shd w:val="clear" w:color="auto" w:fill="C0D0C0"/>
                              <w:vAlign w:val="bottom"/>
                              <w:hideMark/>
                            </w:tcPr>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framePr w:hSpace="141" w:wrap="around" w:hAnchor="margin" w:y="780"/>
                                <w:rPr>
                                  <w:sz w:val="18"/>
                                  <w:szCs w:val="18"/>
                                </w:rPr>
                              </w:pPr>
                              <w:r w:rsidRPr="005F2CB9">
                                <w:rPr>
                                  <w:sz w:val="18"/>
                                  <w:szCs w:val="18"/>
                                </w:rPr>
                                <w:t>22%</w:t>
                              </w:r>
                            </w:p>
                          </w:tc>
                        </w:tr>
                        <w:tr w:rsidR="005F2CB9" w:rsidRPr="005F2CB9" w:rsidTr="00DC20F6">
                          <w:trPr>
                            <w:trHeight w:val="330"/>
                            <w:tblCellSpacing w:w="0" w:type="dxa"/>
                            <w:jc w:val="center"/>
                          </w:trPr>
                          <w:tc>
                            <w:tcPr>
                              <w:tcW w:w="0" w:type="auto"/>
                              <w:shd w:val="clear" w:color="auto" w:fill="C0D0C0"/>
                              <w:vAlign w:val="bottom"/>
                              <w:hideMark/>
                            </w:tcPr>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9</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8</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30</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13</w:t>
                        </w: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a volte</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mai</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sempre</w:t>
                        </w:r>
                      </w:p>
                    </w:tc>
                    <w:tc>
                      <w:tcPr>
                        <w:tcW w:w="0" w:type="auto"/>
                        <w:shd w:val="clear" w:color="auto" w:fill="E0E0E0"/>
                        <w:vAlign w:val="center"/>
                        <w:hideMark/>
                      </w:tcPr>
                      <w:p w:rsidR="005F2CB9" w:rsidRPr="005F2CB9" w:rsidRDefault="005F2CB9" w:rsidP="005F2CB9">
                        <w:pPr>
                          <w:framePr w:hSpace="141" w:wrap="around" w:hAnchor="margin" w:y="780"/>
                          <w:rPr>
                            <w:sz w:val="18"/>
                            <w:szCs w:val="18"/>
                          </w:rPr>
                        </w:pPr>
                        <w:r w:rsidRPr="005F2CB9">
                          <w:rPr>
                            <w:sz w:val="18"/>
                            <w:szCs w:val="18"/>
                          </w:rPr>
                          <w:t>spesso</w:t>
                        </w:r>
                      </w:p>
                    </w:tc>
                  </w:tr>
                </w:tbl>
                <w:p w:rsidR="005F2CB9" w:rsidRPr="005F2CB9" w:rsidRDefault="005F2CB9" w:rsidP="005F2CB9">
                  <w:pPr>
                    <w:framePr w:hSpace="141" w:wrap="around" w:hAnchor="margin" w:y="780"/>
                    <w:rPr>
                      <w:i/>
                      <w:sz w:val="18"/>
                      <w:szCs w:val="18"/>
                      <w:u w:val="single"/>
                    </w:rPr>
                  </w:pPr>
                </w:p>
              </w:tc>
              <w:tc>
                <w:tcPr>
                  <w:tcW w:w="104" w:type="dxa"/>
                  <w:vAlign w:val="center"/>
                  <w:hideMark/>
                </w:tcPr>
                <w:p w:rsidR="005F2CB9" w:rsidRPr="005F2CB9" w:rsidRDefault="005F2CB9" w:rsidP="005F2CB9">
                  <w:pPr>
                    <w:framePr w:hSpace="141" w:wrap="around" w:hAnchor="margin" w:y="780"/>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35"/>
                  </w:tblGrid>
                  <w:tr w:rsidR="005F2CB9" w:rsidRPr="005F2CB9"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05"/>
                        </w:tblGrid>
                        <w:tr w:rsidR="005F2CB9" w:rsidRPr="005F2CB9" w:rsidTr="00DC20F6">
                          <w:trPr>
                            <w:tblCellSpacing w:w="0" w:type="dxa"/>
                          </w:trPr>
                          <w:tc>
                            <w:tcPr>
                              <w:tcW w:w="0" w:type="auto"/>
                              <w:shd w:val="clear" w:color="auto" w:fill="F8F0F8"/>
                              <w:vAlign w:val="center"/>
                              <w:hideMark/>
                            </w:tcPr>
                            <w:tbl>
                              <w:tblPr>
                                <w:tblW w:w="1028" w:type="dxa"/>
                                <w:tblCellSpacing w:w="30" w:type="dxa"/>
                                <w:tblCellMar>
                                  <w:left w:w="0" w:type="dxa"/>
                                  <w:right w:w="0" w:type="dxa"/>
                                </w:tblCellMar>
                                <w:tblLook w:val="04A0" w:firstRow="1" w:lastRow="0" w:firstColumn="1" w:lastColumn="0" w:noHBand="0" w:noVBand="1"/>
                              </w:tblPr>
                              <w:tblGrid>
                                <w:gridCol w:w="97"/>
                                <w:gridCol w:w="931"/>
                              </w:tblGrid>
                              <w:tr w:rsidR="005F2CB9" w:rsidRPr="005F2CB9" w:rsidTr="00351F68">
                                <w:trPr>
                                  <w:trHeight w:val="476"/>
                                  <w:tblCellSpacing w:w="30" w:type="dxa"/>
                                </w:trPr>
                                <w:tc>
                                  <w:tcPr>
                                    <w:tcW w:w="0" w:type="auto"/>
                                    <w:shd w:val="clear" w:color="auto" w:fill="C0D0C0"/>
                                    <w:noWrap/>
                                    <w:vAlign w:val="center"/>
                                    <w:hideMark/>
                                  </w:tcPr>
                                  <w:p w:rsidR="005F2CB9" w:rsidRPr="005F2CB9" w:rsidRDefault="005F2CB9" w:rsidP="005F2CB9">
                                    <w:pPr>
                                      <w:framePr w:hSpace="141" w:wrap="around" w:hAnchor="margin" w:y="780"/>
                                      <w:rPr>
                                        <w:sz w:val="18"/>
                                        <w:szCs w:val="18"/>
                                      </w:rPr>
                                    </w:pPr>
                                  </w:p>
                                </w:tc>
                                <w:tc>
                                  <w:tcPr>
                                    <w:tcW w:w="0" w:type="auto"/>
                                    <w:noWrap/>
                                    <w:vAlign w:val="center"/>
                                    <w:hideMark/>
                                  </w:tcPr>
                                  <w:p w:rsidR="005F2CB9" w:rsidRPr="005F2CB9" w:rsidRDefault="00351F68" w:rsidP="005F2CB9">
                                    <w:pPr>
                                      <w:framePr w:hSpace="141" w:wrap="around" w:hAnchor="margin" w:y="780"/>
                                      <w:rPr>
                                        <w:sz w:val="18"/>
                                        <w:szCs w:val="18"/>
                                      </w:rPr>
                                    </w:pPr>
                                    <w:r>
                                      <w:rPr>
                                        <w:sz w:val="18"/>
                                        <w:szCs w:val="18"/>
                                      </w:rPr>
                                      <w:t>frequenza</w:t>
                                    </w:r>
                                  </w:p>
                                </w:tc>
                              </w:tr>
                            </w:tbl>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r>
                </w:tbl>
                <w:p w:rsidR="005F2CB9" w:rsidRPr="005F2CB9" w:rsidRDefault="005F2CB9" w:rsidP="005F2CB9">
                  <w:pPr>
                    <w:framePr w:hSpace="141" w:wrap="around" w:hAnchor="margin" w:y="780"/>
                    <w:rPr>
                      <w:sz w:val="18"/>
                      <w:szCs w:val="18"/>
                    </w:rPr>
                  </w:pPr>
                </w:p>
              </w:tc>
            </w:tr>
          </w:tbl>
          <w:p w:rsidR="005F2CB9" w:rsidRPr="005F2CB9" w:rsidRDefault="005F2CB9" w:rsidP="005F2CB9">
            <w:pPr>
              <w:rPr>
                <w:sz w:val="18"/>
                <w:szCs w:val="18"/>
              </w:rPr>
            </w:pPr>
          </w:p>
          <w:p w:rsidR="005F2CB9" w:rsidRPr="005C45AF" w:rsidRDefault="005F2CB9" w:rsidP="005C45AF">
            <w:pPr>
              <w:rPr>
                <w:sz w:val="18"/>
                <w:szCs w:val="18"/>
              </w:rPr>
            </w:pPr>
          </w:p>
        </w:tc>
        <w:tc>
          <w:tcPr>
            <w:tcW w:w="1701" w:type="dxa"/>
            <w:hideMark/>
          </w:tcPr>
          <w:tbl>
            <w:tblPr>
              <w:tblpPr w:leftFromText="141" w:rightFromText="141" w:horzAnchor="page" w:tblpX="481" w:tblpY="1"/>
              <w:tblOverlap w:val="never"/>
              <w:tblW w:w="1665" w:type="dxa"/>
              <w:tblCellSpacing w:w="30" w:type="dxa"/>
              <w:tblCellMar>
                <w:left w:w="0" w:type="dxa"/>
                <w:right w:w="0" w:type="dxa"/>
              </w:tblCellMar>
              <w:tblLook w:val="04A0" w:firstRow="1" w:lastRow="0" w:firstColumn="1" w:lastColumn="0" w:noHBand="0" w:noVBand="1"/>
            </w:tblPr>
            <w:tblGrid>
              <w:gridCol w:w="99"/>
              <w:gridCol w:w="1566"/>
            </w:tblGrid>
            <w:tr w:rsidR="005C45AF" w:rsidRPr="005C45AF" w:rsidTr="005C45AF">
              <w:trPr>
                <w:trHeight w:val="169"/>
                <w:tblCellSpacing w:w="30" w:type="dxa"/>
              </w:trPr>
              <w:tc>
                <w:tcPr>
                  <w:tcW w:w="0" w:type="auto"/>
                  <w:shd w:val="clear" w:color="auto" w:fill="C0D0C0"/>
                  <w:noWrap/>
                  <w:vAlign w:val="center"/>
                  <w:hideMark/>
                </w:tcPr>
                <w:p w:rsidR="005C45AF" w:rsidRPr="005C45AF" w:rsidRDefault="005C45AF" w:rsidP="0062223E">
                  <w:pPr>
                    <w:rPr>
                      <w:sz w:val="18"/>
                      <w:szCs w:val="18"/>
                    </w:rPr>
                  </w:pPr>
                </w:p>
              </w:tc>
              <w:tc>
                <w:tcPr>
                  <w:tcW w:w="0" w:type="auto"/>
                  <w:noWrap/>
                  <w:vAlign w:val="center"/>
                  <w:hideMark/>
                </w:tcPr>
                <w:p w:rsidR="005C45AF" w:rsidRPr="005C45AF" w:rsidRDefault="005C45AF" w:rsidP="0062223E">
                  <w:pPr>
                    <w:rPr>
                      <w:sz w:val="18"/>
                      <w:szCs w:val="18"/>
                    </w:rPr>
                  </w:pPr>
                  <w:r w:rsidRPr="005C45AF">
                    <w:rPr>
                      <w:sz w:val="18"/>
                      <w:szCs w:val="18"/>
                    </w:rPr>
                    <w:t>ascolti musica</w:t>
                  </w:r>
                </w:p>
              </w:tc>
            </w:tr>
          </w:tbl>
          <w:p w:rsidR="005C45AF" w:rsidRPr="005C45AF" w:rsidRDefault="005C45AF" w:rsidP="005C45AF">
            <w:pPr>
              <w:rPr>
                <w:sz w:val="18"/>
                <w:szCs w:val="18"/>
              </w:rPr>
            </w:pPr>
          </w:p>
        </w:tc>
        <w:tc>
          <w:tcPr>
            <w:tcW w:w="115" w:type="dxa"/>
            <w:vAlign w:val="center"/>
            <w:hideMark/>
          </w:tcPr>
          <w:p w:rsidR="005C45AF" w:rsidRPr="005C45AF" w:rsidRDefault="005C45AF" w:rsidP="005C45AF">
            <w:pPr>
              <w:rPr>
                <w:b/>
                <w:sz w:val="18"/>
                <w:szCs w:val="18"/>
              </w:rPr>
            </w:pPr>
          </w:p>
        </w:tc>
        <w:tc>
          <w:tcPr>
            <w:tcW w:w="0" w:type="auto"/>
            <w:hideMark/>
          </w:tcPr>
          <w:tbl>
            <w:tblPr>
              <w:tblW w:w="4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40"/>
            </w:tblGrid>
            <w:tr w:rsidR="005C45AF" w:rsidRPr="005C45AF" w:rsidTr="005C45AF">
              <w:trPr>
                <w:tblCellSpacing w:w="0" w:type="dxa"/>
              </w:trPr>
              <w:tc>
                <w:tcPr>
                  <w:tcW w:w="0" w:type="auto"/>
                  <w:shd w:val="clear" w:color="auto" w:fill="808080"/>
                  <w:vAlign w:val="center"/>
                  <w:hideMark/>
                </w:tcPr>
                <w:tbl>
                  <w:tblPr>
                    <w:tblW w:w="7" w:type="dxa"/>
                    <w:tblCellSpacing w:w="0" w:type="dxa"/>
                    <w:tblCellMar>
                      <w:left w:w="0" w:type="dxa"/>
                      <w:right w:w="0" w:type="dxa"/>
                    </w:tblCellMar>
                    <w:tblLook w:val="04A0" w:firstRow="1" w:lastRow="0" w:firstColumn="1" w:lastColumn="0" w:noHBand="0" w:noVBand="1"/>
                  </w:tblPr>
                  <w:tblGrid>
                    <w:gridCol w:w="7"/>
                  </w:tblGrid>
                  <w:tr w:rsidR="005C45AF" w:rsidRPr="005C45AF" w:rsidTr="005C45AF">
                    <w:trPr>
                      <w:tblCellSpacing w:w="0" w:type="dxa"/>
                    </w:trPr>
                    <w:tc>
                      <w:tcPr>
                        <w:tcW w:w="0" w:type="auto"/>
                        <w:shd w:val="clear" w:color="auto" w:fill="F8F0F8"/>
                        <w:vAlign w:val="center"/>
                        <w:hideMark/>
                      </w:tcPr>
                      <w:p w:rsidR="005C45AF" w:rsidRPr="005C45AF" w:rsidRDefault="005C45AF" w:rsidP="005C45AF">
                        <w:pPr>
                          <w:framePr w:hSpace="141" w:wrap="around" w:hAnchor="margin" w:y="780"/>
                          <w:rPr>
                            <w:b/>
                            <w:sz w:val="18"/>
                            <w:szCs w:val="18"/>
                          </w:rPr>
                        </w:pPr>
                      </w:p>
                    </w:tc>
                  </w:tr>
                </w:tbl>
                <w:p w:rsidR="005C45AF" w:rsidRPr="005C45AF" w:rsidRDefault="005C45AF" w:rsidP="005C45AF">
                  <w:pPr>
                    <w:framePr w:hSpace="141" w:wrap="around" w:hAnchor="margin" w:y="780"/>
                    <w:rPr>
                      <w:b/>
                      <w:sz w:val="18"/>
                      <w:szCs w:val="18"/>
                    </w:rPr>
                  </w:pPr>
                </w:p>
              </w:tc>
            </w:tr>
          </w:tbl>
          <w:p w:rsidR="005C45AF" w:rsidRPr="005C45AF" w:rsidRDefault="005C45AF" w:rsidP="005C45AF">
            <w:pPr>
              <w:rPr>
                <w:b/>
                <w:sz w:val="18"/>
                <w:szCs w:val="18"/>
              </w:rPr>
            </w:pPr>
          </w:p>
        </w:tc>
      </w:tr>
    </w:tbl>
    <w:p w:rsidR="00FB0B33" w:rsidRPr="005C45AF" w:rsidRDefault="00FB0B33" w:rsidP="00FB0B33">
      <w:pPr>
        <w:rPr>
          <w:b/>
          <w:sz w:val="18"/>
          <w:szCs w:val="18"/>
        </w:rPr>
      </w:pPr>
    </w:p>
    <w:p w:rsidR="00FB0B33" w:rsidRPr="005C45AF" w:rsidRDefault="00FB0B33" w:rsidP="00FB0B33">
      <w:pPr>
        <w:rPr>
          <w:b/>
          <w:sz w:val="18"/>
          <w:szCs w:val="18"/>
        </w:rPr>
      </w:pPr>
    </w:p>
    <w:p w:rsidR="00CC2106" w:rsidRPr="005C45AF" w:rsidRDefault="00CC2106" w:rsidP="00CC2106">
      <w:pPr>
        <w:tabs>
          <w:tab w:val="left" w:pos="1140"/>
        </w:tabs>
        <w:jc w:val="center"/>
        <w:rPr>
          <w:i/>
          <w:sz w:val="18"/>
          <w:szCs w:val="18"/>
        </w:rPr>
      </w:pPr>
    </w:p>
    <w:p w:rsidR="00F8480F" w:rsidRDefault="00F8480F">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Pr="005F2CB9" w:rsidRDefault="005F2CB9" w:rsidP="005F2CB9">
      <w:pPr>
        <w:numPr>
          <w:ilvl w:val="0"/>
          <w:numId w:val="18"/>
        </w:numPr>
        <w:rPr>
          <w:b/>
          <w:i/>
          <w:sz w:val="28"/>
          <w:szCs w:val="28"/>
          <w:u w:val="single"/>
        </w:rPr>
      </w:pPr>
      <w:r w:rsidRPr="005F2CB9">
        <w:rPr>
          <w:b/>
          <w:i/>
          <w:sz w:val="28"/>
          <w:szCs w:val="28"/>
          <w:u w:val="single"/>
        </w:rPr>
        <w:t>QUAL’E’ IL TUO GENERE MUSICALE PREFERITO?</w:t>
      </w:r>
    </w:p>
    <w:p w:rsidR="005F2CB9" w:rsidRPr="005F2CB9" w:rsidRDefault="005F2CB9" w:rsidP="005F2CB9">
      <w:pPr>
        <w:rPr>
          <w:b/>
          <w:i/>
          <w:sz w:val="18"/>
          <w:szCs w:val="18"/>
          <w:u w:val="single"/>
        </w:rPr>
      </w:pPr>
    </w:p>
    <w:tbl>
      <w:tblPr>
        <w:tblpPr w:leftFromText="141" w:rightFromText="141" w:vertAnchor="text" w:horzAnchor="margin" w:tblpY="64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062"/>
        <w:gridCol w:w="2823"/>
        <w:gridCol w:w="66"/>
        <w:gridCol w:w="1456"/>
      </w:tblGrid>
      <w:tr w:rsidR="005F2CB9" w:rsidRPr="005F2CB9" w:rsidTr="00DC20F6">
        <w:trPr>
          <w:tblCellSpacing w:w="15" w:type="dxa"/>
        </w:trPr>
        <w:tc>
          <w:tcPr>
            <w:tcW w:w="0" w:type="auto"/>
            <w:hideMark/>
          </w:tcPr>
          <w:p w:rsidR="005F2CB9" w:rsidRPr="005F2CB9" w:rsidRDefault="005F2CB9" w:rsidP="005F2CB9">
            <w:pPr>
              <w:rPr>
                <w:sz w:val="18"/>
                <w:szCs w:val="18"/>
              </w:rPr>
            </w:pPr>
            <w:r w:rsidRPr="005F2CB9">
              <w:rPr>
                <w:b/>
                <w:bCs/>
                <w:sz w:val="18"/>
                <w:szCs w:val="18"/>
              </w:rPr>
              <w:t>Distribuzione di frequenza:</w:t>
            </w:r>
            <w:r w:rsidRPr="005F2CB9">
              <w:rPr>
                <w:sz w:val="18"/>
                <w:szCs w:val="18"/>
              </w:rPr>
              <w:br/>
            </w:r>
            <w:r w:rsidRPr="005F2CB9">
              <w:rPr>
                <w:b/>
                <w:bCs/>
                <w:sz w:val="18"/>
                <w:szCs w:val="18"/>
              </w:rPr>
              <w:t>genere musicale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1056"/>
            </w:tblGrid>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Frequenza</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Frequenza</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proofErr w:type="spellStart"/>
                  <w:r w:rsidRPr="005F2CB9">
                    <w:rPr>
                      <w:sz w:val="18"/>
                      <w:szCs w:val="18"/>
                    </w:rPr>
                    <w:t>Int</w:t>
                  </w:r>
                  <w:proofErr w:type="spellEnd"/>
                  <w:r w:rsidRPr="005F2CB9">
                    <w:rPr>
                      <w:sz w:val="18"/>
                      <w:szCs w:val="18"/>
                    </w:rPr>
                    <w:t xml:space="preserve">. </w:t>
                  </w:r>
                  <w:proofErr w:type="spellStart"/>
                  <w:r w:rsidRPr="005F2CB9">
                    <w:rPr>
                      <w:sz w:val="18"/>
                      <w:szCs w:val="18"/>
                    </w:rPr>
                    <w:t>Fid</w:t>
                  </w:r>
                  <w:proofErr w:type="spellEnd"/>
                  <w:r w:rsidRPr="005F2CB9">
                    <w:rPr>
                      <w:sz w:val="18"/>
                      <w:szCs w:val="18"/>
                    </w:rPr>
                    <w:t>. 95%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b/>
                      <w:bCs/>
                      <w:sz w:val="18"/>
                      <w:szCs w:val="18"/>
                    </w:rPr>
                    <w:t>classica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6%:25%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b/>
                      <w:bCs/>
                      <w:sz w:val="18"/>
                      <w:szCs w:val="18"/>
                    </w:rPr>
                    <w:t>hip-hop</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6%:25%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proofErr w:type="spellStart"/>
                  <w:r w:rsidRPr="005F2CB9">
                    <w:rPr>
                      <w:b/>
                      <w:bCs/>
                      <w:sz w:val="18"/>
                      <w:szCs w:val="18"/>
                    </w:rPr>
                    <w:t>house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15%:39%</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b/>
                      <w:bCs/>
                      <w:sz w:val="18"/>
                      <w:szCs w:val="18"/>
                    </w:rPr>
                    <w:t>rap</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9%:30%</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b/>
                      <w:bCs/>
                      <w:sz w:val="18"/>
                      <w:szCs w:val="18"/>
                    </w:rPr>
                    <w:t>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12%:35%</w:t>
                  </w:r>
                </w:p>
              </w:tc>
            </w:tr>
          </w:tbl>
          <w:p w:rsidR="005F2CB9" w:rsidRDefault="005F2CB9" w:rsidP="005F2CB9">
            <w:pPr>
              <w:rPr>
                <w:sz w:val="18"/>
                <w:szCs w:val="18"/>
              </w:rPr>
            </w:pPr>
            <w:r w:rsidRPr="005F2CB9">
              <w:rPr>
                <w:sz w:val="18"/>
                <w:szCs w:val="18"/>
              </w:rPr>
              <w:br/>
            </w:r>
            <w:r w:rsidRPr="005F2CB9">
              <w:rPr>
                <w:b/>
                <w:bCs/>
                <w:sz w:val="18"/>
                <w:szCs w:val="18"/>
              </w:rPr>
              <w:t>Campione</w:t>
            </w:r>
            <w:r w:rsidRPr="005F2CB9">
              <w:rPr>
                <w:sz w:val="18"/>
                <w:szCs w:val="18"/>
              </w:rPr>
              <w:t>:</w:t>
            </w:r>
            <w:r w:rsidRPr="005F2CB9">
              <w:rPr>
                <w:sz w:val="18"/>
                <w:szCs w:val="18"/>
              </w:rPr>
              <w:br/>
              <w:t>Numero di casi= 52</w:t>
            </w:r>
            <w:r w:rsidRPr="005F2CB9">
              <w:rPr>
                <w:sz w:val="18"/>
                <w:szCs w:val="18"/>
              </w:rPr>
              <w:br/>
              <w:t>Indici di tendenza centrale:</w:t>
            </w:r>
            <w:r w:rsidRPr="005F2CB9">
              <w:rPr>
                <w:sz w:val="18"/>
                <w:szCs w:val="18"/>
              </w:rPr>
              <w:br/>
              <w:t xml:space="preserve">Moda = </w:t>
            </w:r>
            <w:proofErr w:type="spellStart"/>
            <w:r w:rsidRPr="005F2CB9">
              <w:rPr>
                <w:sz w:val="18"/>
                <w:szCs w:val="18"/>
              </w:rPr>
              <w:t>house</w:t>
            </w:r>
            <w:proofErr w:type="spellEnd"/>
            <w:r w:rsidRPr="005F2CB9">
              <w:rPr>
                <w:sz w:val="18"/>
                <w:szCs w:val="18"/>
              </w:rPr>
              <w:br/>
              <w:t xml:space="preserve">Mediana = </w:t>
            </w:r>
            <w:proofErr w:type="spellStart"/>
            <w:r w:rsidRPr="005F2CB9">
              <w:rPr>
                <w:sz w:val="18"/>
                <w:szCs w:val="18"/>
              </w:rPr>
              <w:t>house</w:t>
            </w:r>
            <w:proofErr w:type="spellEnd"/>
            <w:r w:rsidRPr="005F2CB9">
              <w:rPr>
                <w:sz w:val="18"/>
                <w:szCs w:val="18"/>
              </w:rPr>
              <w:br/>
              <w:t>Indici di dispersione:</w:t>
            </w:r>
            <w:r w:rsidRPr="005F2CB9">
              <w:rPr>
                <w:sz w:val="18"/>
                <w:szCs w:val="18"/>
              </w:rPr>
              <w:br/>
              <w:t>Squilibrio = 0.21</w:t>
            </w: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Pr="005F2CB9" w:rsidRDefault="005F2CB9" w:rsidP="005F2CB9">
            <w:pPr>
              <w:rPr>
                <w:sz w:val="18"/>
                <w:szCs w:val="18"/>
              </w:rPr>
            </w:pPr>
          </w:p>
        </w:tc>
        <w:tc>
          <w:tcPr>
            <w:tcW w:w="2793" w:type="dxa"/>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590"/>
              <w:gridCol w:w="450"/>
              <w:gridCol w:w="405"/>
              <w:gridCol w:w="420"/>
            </w:tblGrid>
            <w:tr w:rsidR="005F2CB9" w:rsidRPr="005F2CB9"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62223E">
                        <w:pPr>
                          <w:framePr w:hSpace="141" w:wrap="around" w:vAnchor="text" w:hAnchor="margin" w:y="644"/>
                          <w:suppressOverlap/>
                          <w:rPr>
                            <w:sz w:val="18"/>
                            <w:szCs w:val="18"/>
                          </w:rPr>
                        </w:pPr>
                        <w:r w:rsidRPr="005F2CB9">
                          <w:rPr>
                            <w:sz w:val="18"/>
                            <w:szCs w:val="18"/>
                          </w:rPr>
                          <w:t>15%</w:t>
                        </w:r>
                      </w:p>
                    </w:tc>
                  </w:tr>
                  <w:tr w:rsidR="005F2CB9" w:rsidRPr="005F2CB9" w:rsidTr="00DC20F6">
                    <w:trPr>
                      <w:trHeight w:val="225"/>
                      <w:tblCellSpacing w:w="0" w:type="dxa"/>
                      <w:jc w:val="center"/>
                    </w:trPr>
                    <w:tc>
                      <w:tcPr>
                        <w:tcW w:w="0" w:type="auto"/>
                        <w:shd w:val="clear" w:color="auto" w:fill="C0D0C0"/>
                        <w:vAlign w:val="bottom"/>
                        <w:hideMark/>
                      </w:tcPr>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62223E">
                        <w:pPr>
                          <w:framePr w:hSpace="141" w:wrap="around" w:vAnchor="text" w:hAnchor="margin" w:y="644"/>
                          <w:suppressOverlap/>
                          <w:rPr>
                            <w:sz w:val="18"/>
                            <w:szCs w:val="18"/>
                          </w:rPr>
                        </w:pPr>
                        <w:r w:rsidRPr="005F2CB9">
                          <w:rPr>
                            <w:sz w:val="18"/>
                            <w:szCs w:val="18"/>
                          </w:rPr>
                          <w:t>15%</w:t>
                        </w:r>
                      </w:p>
                    </w:tc>
                  </w:tr>
                  <w:tr w:rsidR="005F2CB9" w:rsidRPr="005F2CB9" w:rsidTr="00DC20F6">
                    <w:trPr>
                      <w:trHeight w:val="225"/>
                      <w:tblCellSpacing w:w="0" w:type="dxa"/>
                      <w:jc w:val="center"/>
                    </w:trPr>
                    <w:tc>
                      <w:tcPr>
                        <w:tcW w:w="0" w:type="auto"/>
                        <w:shd w:val="clear" w:color="auto" w:fill="C0D0C0"/>
                        <w:vAlign w:val="bottom"/>
                        <w:hideMark/>
                      </w:tcPr>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62223E">
                        <w:pPr>
                          <w:framePr w:hSpace="141" w:wrap="around" w:vAnchor="text" w:hAnchor="margin" w:y="644"/>
                          <w:suppressOverlap/>
                          <w:rPr>
                            <w:sz w:val="18"/>
                            <w:szCs w:val="18"/>
                          </w:rPr>
                        </w:pPr>
                        <w:r w:rsidRPr="005F2CB9">
                          <w:rPr>
                            <w:sz w:val="18"/>
                            <w:szCs w:val="18"/>
                          </w:rPr>
                          <w:t>27%</w:t>
                        </w:r>
                      </w:p>
                    </w:tc>
                  </w:tr>
                  <w:tr w:rsidR="005F2CB9" w:rsidRPr="005F2CB9" w:rsidTr="00DC20F6">
                    <w:trPr>
                      <w:trHeight w:val="405"/>
                      <w:tblCellSpacing w:w="0" w:type="dxa"/>
                      <w:jc w:val="center"/>
                    </w:trPr>
                    <w:tc>
                      <w:tcPr>
                        <w:tcW w:w="0" w:type="auto"/>
                        <w:shd w:val="clear" w:color="auto" w:fill="C0D0C0"/>
                        <w:vAlign w:val="bottom"/>
                        <w:hideMark/>
                      </w:tcPr>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62223E">
                        <w:pPr>
                          <w:framePr w:hSpace="141" w:wrap="around" w:vAnchor="text" w:hAnchor="margin" w:y="644"/>
                          <w:suppressOverlap/>
                          <w:rPr>
                            <w:sz w:val="18"/>
                            <w:szCs w:val="18"/>
                          </w:rPr>
                        </w:pPr>
                        <w:r w:rsidRPr="005F2CB9">
                          <w:rPr>
                            <w:sz w:val="18"/>
                            <w:szCs w:val="18"/>
                          </w:rPr>
                          <w:t>19%</w:t>
                        </w:r>
                      </w:p>
                    </w:tc>
                  </w:tr>
                  <w:tr w:rsidR="005F2CB9" w:rsidRPr="005F2CB9" w:rsidTr="00DC20F6">
                    <w:trPr>
                      <w:trHeight w:val="285"/>
                      <w:tblCellSpacing w:w="0" w:type="dxa"/>
                      <w:jc w:val="center"/>
                    </w:trPr>
                    <w:tc>
                      <w:tcPr>
                        <w:tcW w:w="0" w:type="auto"/>
                        <w:shd w:val="clear" w:color="auto" w:fill="C0D0C0"/>
                        <w:vAlign w:val="bottom"/>
                        <w:hideMark/>
                      </w:tcPr>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62223E">
                        <w:pPr>
                          <w:framePr w:hSpace="141" w:wrap="around" w:vAnchor="text" w:hAnchor="margin" w:y="644"/>
                          <w:suppressOverlap/>
                          <w:rPr>
                            <w:sz w:val="18"/>
                            <w:szCs w:val="18"/>
                          </w:rPr>
                        </w:pPr>
                        <w:r w:rsidRPr="005F2CB9">
                          <w:rPr>
                            <w:sz w:val="18"/>
                            <w:szCs w:val="18"/>
                          </w:rPr>
                          <w:t>23%</w:t>
                        </w:r>
                      </w:p>
                    </w:tc>
                  </w:tr>
                  <w:tr w:rsidR="005F2CB9" w:rsidRPr="005F2CB9" w:rsidTr="00DC20F6">
                    <w:trPr>
                      <w:trHeight w:val="345"/>
                      <w:tblCellSpacing w:w="0" w:type="dxa"/>
                      <w:jc w:val="center"/>
                    </w:trPr>
                    <w:tc>
                      <w:tcPr>
                        <w:tcW w:w="0" w:type="auto"/>
                        <w:shd w:val="clear" w:color="auto" w:fill="C0D0C0"/>
                        <w:vAlign w:val="bottom"/>
                        <w:hideMark/>
                      </w:tcPr>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8</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8</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14</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10</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12</w:t>
                  </w: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classica</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hip-hop</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proofErr w:type="spellStart"/>
                  <w:r w:rsidRPr="005F2CB9">
                    <w:rPr>
                      <w:sz w:val="18"/>
                      <w:szCs w:val="18"/>
                    </w:rPr>
                    <w:t>house</w:t>
                  </w:r>
                  <w:proofErr w:type="spellEnd"/>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rap</w:t>
                  </w:r>
                </w:p>
              </w:tc>
              <w:tc>
                <w:tcPr>
                  <w:tcW w:w="0" w:type="auto"/>
                  <w:shd w:val="clear" w:color="auto" w:fill="E0E0E0"/>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rock</w:t>
                  </w:r>
                </w:p>
              </w:tc>
            </w:tr>
          </w:tbl>
          <w:p w:rsidR="005F2CB9" w:rsidRPr="005F2CB9" w:rsidRDefault="005F2CB9" w:rsidP="005F2CB9">
            <w:pPr>
              <w:rPr>
                <w:sz w:val="18"/>
                <w:szCs w:val="18"/>
              </w:rPr>
            </w:pPr>
          </w:p>
        </w:tc>
        <w:tc>
          <w:tcPr>
            <w:tcW w:w="36" w:type="dxa"/>
            <w:vAlign w:val="center"/>
            <w:hideMark/>
          </w:tcPr>
          <w:p w:rsidR="005F2CB9" w:rsidRPr="005F2CB9" w:rsidRDefault="005F2CB9" w:rsidP="005F2CB9">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81"/>
            </w:tblGrid>
            <w:tr w:rsidR="005F2CB9" w:rsidRPr="005F2CB9"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51"/>
                  </w:tblGrid>
                  <w:tr w:rsidR="005F2CB9" w:rsidRPr="005F2CB9"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255"/>
                        </w:tblGrid>
                        <w:tr w:rsidR="005F2CB9" w:rsidRPr="005F2CB9" w:rsidTr="00DC20F6">
                          <w:trPr>
                            <w:tblCellSpacing w:w="30" w:type="dxa"/>
                          </w:trPr>
                          <w:tc>
                            <w:tcPr>
                              <w:tcW w:w="0" w:type="auto"/>
                              <w:shd w:val="clear" w:color="auto" w:fill="C0D0C0"/>
                              <w:noWrap/>
                              <w:vAlign w:val="center"/>
                              <w:hideMark/>
                            </w:tcPr>
                            <w:p w:rsidR="005F2CB9" w:rsidRPr="005F2CB9" w:rsidRDefault="005F2CB9" w:rsidP="0062223E">
                              <w:pPr>
                                <w:framePr w:hSpace="141" w:wrap="around" w:vAnchor="text" w:hAnchor="margin" w:y="644"/>
                                <w:suppressOverlap/>
                                <w:rPr>
                                  <w:sz w:val="18"/>
                                  <w:szCs w:val="18"/>
                                </w:rPr>
                              </w:pPr>
                            </w:p>
                          </w:tc>
                          <w:tc>
                            <w:tcPr>
                              <w:tcW w:w="0" w:type="auto"/>
                              <w:noWrap/>
                              <w:vAlign w:val="center"/>
                              <w:hideMark/>
                            </w:tcPr>
                            <w:p w:rsidR="005F2CB9" w:rsidRPr="005F2CB9" w:rsidRDefault="005F2CB9" w:rsidP="0062223E">
                              <w:pPr>
                                <w:framePr w:hSpace="141" w:wrap="around" w:vAnchor="text" w:hAnchor="margin" w:y="644"/>
                                <w:suppressOverlap/>
                                <w:rPr>
                                  <w:sz w:val="18"/>
                                  <w:szCs w:val="18"/>
                                </w:rPr>
                              </w:pPr>
                              <w:r w:rsidRPr="005F2CB9">
                                <w:rPr>
                                  <w:sz w:val="18"/>
                                  <w:szCs w:val="18"/>
                                </w:rPr>
                                <w:t>genere musicale</w:t>
                              </w:r>
                            </w:p>
                          </w:tc>
                        </w:tr>
                      </w:tbl>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62223E">
                  <w:pPr>
                    <w:framePr w:hSpace="141" w:wrap="around" w:vAnchor="text" w:hAnchor="margin" w:y="644"/>
                    <w:suppressOverlap/>
                    <w:rPr>
                      <w:sz w:val="18"/>
                      <w:szCs w:val="18"/>
                    </w:rPr>
                  </w:pPr>
                </w:p>
              </w:tc>
            </w:tr>
          </w:tbl>
          <w:p w:rsidR="005F2CB9" w:rsidRPr="005F2CB9" w:rsidRDefault="005F2CB9" w:rsidP="005F2CB9">
            <w:pPr>
              <w:rPr>
                <w:sz w:val="18"/>
                <w:szCs w:val="18"/>
              </w:rPr>
            </w:pPr>
          </w:p>
        </w:tc>
      </w:tr>
    </w:tbl>
    <w:p w:rsidR="005F2CB9" w:rsidRPr="005F2CB9" w:rsidRDefault="005F2CB9" w:rsidP="005F2CB9">
      <w:pPr>
        <w:rPr>
          <w:b/>
          <w:i/>
          <w:sz w:val="18"/>
          <w:szCs w:val="18"/>
          <w:u w:val="single"/>
        </w:rPr>
      </w:pPr>
    </w:p>
    <w:p w:rsidR="005F2CB9" w:rsidRPr="005F2CB9" w:rsidRDefault="005F2CB9" w:rsidP="005F2CB9">
      <w:pPr>
        <w:rPr>
          <w:b/>
          <w:i/>
          <w:sz w:val="18"/>
          <w:szCs w:val="1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530"/>
        <w:gridCol w:w="180"/>
        <w:gridCol w:w="81"/>
      </w:tblGrid>
      <w:tr w:rsidR="005F2CB9" w:rsidRPr="005F2CB9" w:rsidTr="00DC20F6">
        <w:trPr>
          <w:tblCellSpacing w:w="15" w:type="dxa"/>
        </w:trPr>
        <w:tc>
          <w:tcPr>
            <w:tcW w:w="0" w:type="auto"/>
          </w:tcPr>
          <w:p w:rsidR="005F2CB9" w:rsidRPr="005F2CB9" w:rsidRDefault="005F2CB9" w:rsidP="005F2CB9">
            <w:pPr>
              <w:rPr>
                <w:sz w:val="18"/>
                <w:szCs w:val="18"/>
              </w:rPr>
            </w:pPr>
          </w:p>
        </w:tc>
        <w:tc>
          <w:tcPr>
            <w:tcW w:w="4500" w:type="dxa"/>
          </w:tcPr>
          <w:p w:rsidR="005F2CB9" w:rsidRPr="005F2CB9" w:rsidRDefault="005F2CB9" w:rsidP="005F2CB9">
            <w:pPr>
              <w:rPr>
                <w:sz w:val="18"/>
                <w:szCs w:val="18"/>
              </w:rPr>
            </w:pPr>
          </w:p>
        </w:tc>
        <w:tc>
          <w:tcPr>
            <w:tcW w:w="150" w:type="dxa"/>
            <w:vAlign w:val="center"/>
          </w:tcPr>
          <w:p w:rsidR="005F2CB9" w:rsidRPr="005F2CB9" w:rsidRDefault="005F2CB9" w:rsidP="005F2CB9">
            <w:pPr>
              <w:rPr>
                <w:sz w:val="18"/>
                <w:szCs w:val="18"/>
              </w:rPr>
            </w:pPr>
          </w:p>
        </w:tc>
        <w:tc>
          <w:tcPr>
            <w:tcW w:w="0" w:type="auto"/>
          </w:tcPr>
          <w:p w:rsidR="005F2CB9" w:rsidRPr="005F2CB9" w:rsidRDefault="005F2CB9" w:rsidP="005F2CB9">
            <w:pPr>
              <w:rPr>
                <w:sz w:val="18"/>
                <w:szCs w:val="18"/>
              </w:rPr>
            </w:pPr>
          </w:p>
        </w:tc>
      </w:tr>
    </w:tbl>
    <w:p w:rsidR="005F2CB9" w:rsidRPr="005F2CB9" w:rsidRDefault="005F2CB9" w:rsidP="005F2CB9">
      <w:pPr>
        <w:rPr>
          <w:sz w:val="18"/>
          <w:szCs w:val="18"/>
        </w:rPr>
      </w:pPr>
    </w:p>
    <w:p w:rsidR="005F2CB9" w:rsidRPr="005F2CB9" w:rsidRDefault="005F2CB9" w:rsidP="005F2CB9">
      <w:pPr>
        <w:rPr>
          <w:sz w:val="18"/>
          <w:szCs w:val="18"/>
        </w:rPr>
      </w:pPr>
      <w:r w:rsidRPr="005F2CB9">
        <w:rPr>
          <w:sz w:val="18"/>
          <w:szCs w:val="18"/>
        </w:rPr>
        <w:t>Dall’analisi dei dati è emerso che:</w:t>
      </w:r>
    </w:p>
    <w:p w:rsidR="005F2CB9" w:rsidRPr="005F2CB9" w:rsidRDefault="005F2CB9" w:rsidP="005F2CB9">
      <w:pPr>
        <w:numPr>
          <w:ilvl w:val="0"/>
          <w:numId w:val="18"/>
        </w:numPr>
        <w:rPr>
          <w:sz w:val="18"/>
          <w:szCs w:val="18"/>
        </w:rPr>
      </w:pPr>
      <w:r w:rsidRPr="005F2CB9">
        <w:rPr>
          <w:sz w:val="18"/>
          <w:szCs w:val="18"/>
        </w:rPr>
        <w:t>Il 15% delle persone ascolta musica classica (8 persone)</w:t>
      </w:r>
    </w:p>
    <w:p w:rsidR="005F2CB9" w:rsidRPr="005F2CB9" w:rsidRDefault="005F2CB9" w:rsidP="005F2CB9">
      <w:pPr>
        <w:numPr>
          <w:ilvl w:val="0"/>
          <w:numId w:val="18"/>
        </w:numPr>
        <w:rPr>
          <w:sz w:val="18"/>
          <w:szCs w:val="18"/>
        </w:rPr>
      </w:pPr>
      <w:r w:rsidRPr="005F2CB9">
        <w:rPr>
          <w:sz w:val="18"/>
          <w:szCs w:val="18"/>
        </w:rPr>
        <w:t>Il 13% ascolta musica hip-hop (7 persone)</w:t>
      </w:r>
    </w:p>
    <w:p w:rsidR="005F2CB9" w:rsidRPr="005F2CB9" w:rsidRDefault="005F2CB9" w:rsidP="005F2CB9">
      <w:pPr>
        <w:numPr>
          <w:ilvl w:val="0"/>
          <w:numId w:val="18"/>
        </w:numPr>
        <w:rPr>
          <w:sz w:val="18"/>
          <w:szCs w:val="18"/>
        </w:rPr>
      </w:pPr>
      <w:r w:rsidRPr="005F2CB9">
        <w:rPr>
          <w:sz w:val="18"/>
          <w:szCs w:val="18"/>
        </w:rPr>
        <w:t xml:space="preserve">Il 27% ascolta musica </w:t>
      </w:r>
      <w:proofErr w:type="spellStart"/>
      <w:r w:rsidRPr="005F2CB9">
        <w:rPr>
          <w:sz w:val="18"/>
          <w:szCs w:val="18"/>
        </w:rPr>
        <w:t>house</w:t>
      </w:r>
      <w:proofErr w:type="spellEnd"/>
      <w:r w:rsidRPr="005F2CB9">
        <w:rPr>
          <w:sz w:val="18"/>
          <w:szCs w:val="18"/>
        </w:rPr>
        <w:t xml:space="preserve"> (14 persone)</w:t>
      </w:r>
    </w:p>
    <w:p w:rsidR="005F2CB9" w:rsidRPr="005F2CB9" w:rsidRDefault="005F2CB9" w:rsidP="005F2CB9">
      <w:pPr>
        <w:numPr>
          <w:ilvl w:val="0"/>
          <w:numId w:val="18"/>
        </w:numPr>
        <w:rPr>
          <w:sz w:val="18"/>
          <w:szCs w:val="18"/>
        </w:rPr>
      </w:pPr>
      <w:r w:rsidRPr="005F2CB9">
        <w:rPr>
          <w:sz w:val="18"/>
          <w:szCs w:val="18"/>
        </w:rPr>
        <w:t>Il 23% ascolta musica rock (12 persone)</w:t>
      </w: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09550C" w:rsidRDefault="0009550C" w:rsidP="0009550C">
      <w:pPr>
        <w:rPr>
          <w:sz w:val="18"/>
          <w:szCs w:val="18"/>
        </w:rPr>
      </w:pPr>
    </w:p>
    <w:p w:rsidR="0009550C" w:rsidRDefault="0009550C" w:rsidP="0009550C">
      <w:pPr>
        <w:rPr>
          <w:sz w:val="18"/>
          <w:szCs w:val="18"/>
        </w:rPr>
      </w:pPr>
    </w:p>
    <w:p w:rsidR="0009550C" w:rsidRPr="0009550C" w:rsidRDefault="0009550C" w:rsidP="0009550C">
      <w:pPr>
        <w:rPr>
          <w:b/>
          <w:i/>
          <w:sz w:val="28"/>
          <w:szCs w:val="28"/>
          <w:u w:val="single"/>
        </w:rPr>
      </w:pPr>
    </w:p>
    <w:p w:rsidR="0009550C" w:rsidRPr="0009550C" w:rsidRDefault="0009550C" w:rsidP="0009550C">
      <w:pPr>
        <w:rPr>
          <w:b/>
          <w:i/>
          <w:sz w:val="28"/>
          <w:szCs w:val="28"/>
          <w:u w:val="single"/>
        </w:rPr>
      </w:pPr>
    </w:p>
    <w:p w:rsidR="005F2CB9" w:rsidRPr="00C53C2D" w:rsidRDefault="005F2CB9" w:rsidP="00C53C2D">
      <w:pPr>
        <w:pStyle w:val="Paragrafoelenco"/>
        <w:numPr>
          <w:ilvl w:val="0"/>
          <w:numId w:val="18"/>
        </w:numPr>
        <w:rPr>
          <w:b/>
          <w:i/>
          <w:sz w:val="28"/>
          <w:szCs w:val="28"/>
          <w:u w:val="single"/>
        </w:rPr>
      </w:pPr>
      <w:r w:rsidRPr="00C53C2D">
        <w:rPr>
          <w:b/>
          <w:i/>
          <w:sz w:val="28"/>
          <w:szCs w:val="28"/>
          <w:u w:val="single"/>
        </w:rPr>
        <w:t>PRATICHI ATTIVITA’ MUSICALI?</w:t>
      </w:r>
    </w:p>
    <w:p w:rsidR="005F2CB9" w:rsidRDefault="005F2CB9" w:rsidP="005F2CB9">
      <w:pPr>
        <w:rPr>
          <w:b/>
          <w:i/>
          <w:sz w:val="28"/>
          <w:szCs w:val="28"/>
          <w:u w:val="single"/>
        </w:rPr>
      </w:pPr>
    </w:p>
    <w:p w:rsidR="005F2CB9" w:rsidRPr="005F2CB9" w:rsidRDefault="005F2CB9" w:rsidP="005F2CB9">
      <w:pPr>
        <w:rPr>
          <w:b/>
          <w:i/>
          <w:sz w:val="28"/>
          <w:szCs w:val="28"/>
          <w:u w:val="single"/>
        </w:rPr>
      </w:pPr>
    </w:p>
    <w:p w:rsidR="005F2CB9" w:rsidRPr="005F2CB9" w:rsidRDefault="005F2CB9" w:rsidP="005F2CB9">
      <w:pPr>
        <w:rPr>
          <w:b/>
          <w:i/>
          <w:sz w:val="18"/>
          <w:szCs w:val="1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21"/>
        <w:gridCol w:w="2742"/>
        <w:gridCol w:w="124"/>
        <w:gridCol w:w="2041"/>
      </w:tblGrid>
      <w:tr w:rsidR="005F2CB9" w:rsidRPr="005F2CB9" w:rsidTr="00DC20F6">
        <w:trPr>
          <w:tblCellSpacing w:w="15" w:type="dxa"/>
        </w:trPr>
        <w:tc>
          <w:tcPr>
            <w:tcW w:w="0" w:type="auto"/>
            <w:hideMark/>
          </w:tcPr>
          <w:p w:rsidR="005F2CB9" w:rsidRPr="005F2CB9" w:rsidRDefault="005F2CB9" w:rsidP="005F2CB9">
            <w:pPr>
              <w:rPr>
                <w:sz w:val="18"/>
                <w:szCs w:val="18"/>
              </w:rPr>
            </w:pPr>
            <w:r w:rsidRPr="005F2CB9">
              <w:rPr>
                <w:b/>
                <w:bCs/>
                <w:sz w:val="18"/>
                <w:szCs w:val="18"/>
              </w:rPr>
              <w:t>Distribuzione di frequenza:</w:t>
            </w:r>
            <w:r w:rsidRPr="005F2CB9">
              <w:rPr>
                <w:sz w:val="18"/>
                <w:szCs w:val="18"/>
              </w:rPr>
              <w:br/>
            </w:r>
            <w:r w:rsidRPr="005F2CB9">
              <w:rPr>
                <w:b/>
                <w:bCs/>
                <w:sz w:val="18"/>
                <w:szCs w:val="18"/>
              </w:rPr>
              <w:t>pratichi attività musicali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815"/>
            </w:tblGrid>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Frequenza</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Frequenza</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Int</w:t>
                  </w:r>
                  <w:proofErr w:type="spellEnd"/>
                  <w:r w:rsidRPr="005F2CB9">
                    <w:rPr>
                      <w:sz w:val="18"/>
                      <w:szCs w:val="18"/>
                    </w:rPr>
                    <w:t xml:space="preserve">. </w:t>
                  </w:r>
                  <w:proofErr w:type="spellStart"/>
                  <w:r w:rsidRPr="005F2CB9">
                    <w:rPr>
                      <w:sz w:val="18"/>
                      <w:szCs w:val="18"/>
                    </w:rPr>
                    <w:t>Fid</w:t>
                  </w:r>
                  <w:proofErr w:type="spellEnd"/>
                  <w:r w:rsidRPr="005F2CB9">
                    <w:rPr>
                      <w:sz w:val="18"/>
                      <w:szCs w:val="18"/>
                    </w:rPr>
                    <w:t>. 95%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39%:64%</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36%:61%</w:t>
                  </w:r>
                </w:p>
              </w:tc>
            </w:tr>
          </w:tbl>
          <w:p w:rsidR="005F2CB9" w:rsidRPr="005F2CB9" w:rsidRDefault="005F2CB9" w:rsidP="005F2CB9">
            <w:pPr>
              <w:rPr>
                <w:sz w:val="18"/>
                <w:szCs w:val="18"/>
              </w:rPr>
            </w:pPr>
            <w:r w:rsidRPr="005F2CB9">
              <w:rPr>
                <w:sz w:val="18"/>
                <w:szCs w:val="18"/>
              </w:rPr>
              <w:br/>
            </w:r>
            <w:r w:rsidRPr="005F2CB9">
              <w:rPr>
                <w:b/>
                <w:bCs/>
                <w:sz w:val="18"/>
                <w:szCs w:val="18"/>
              </w:rPr>
              <w:t>Campione</w:t>
            </w:r>
            <w:r w:rsidRPr="005F2CB9">
              <w:rPr>
                <w:sz w:val="18"/>
                <w:szCs w:val="18"/>
              </w:rPr>
              <w:t>:</w:t>
            </w:r>
            <w:r w:rsidRPr="005F2CB9">
              <w:rPr>
                <w:sz w:val="18"/>
                <w:szCs w:val="18"/>
              </w:rPr>
              <w:br/>
              <w:t>Numero di casi= 60</w:t>
            </w:r>
            <w:r w:rsidRPr="005F2CB9">
              <w:rPr>
                <w:sz w:val="18"/>
                <w:szCs w:val="18"/>
              </w:rPr>
              <w:br/>
              <w:t>Indici di tendenza centrale:</w:t>
            </w:r>
            <w:r w:rsidRPr="005F2CB9">
              <w:rPr>
                <w:sz w:val="18"/>
                <w:szCs w:val="18"/>
              </w:rPr>
              <w:br/>
              <w:t>Moda = no</w:t>
            </w:r>
            <w:r w:rsidRPr="005F2CB9">
              <w:rPr>
                <w:sz w:val="18"/>
                <w:szCs w:val="18"/>
              </w:rPr>
              <w:br/>
              <w:t>Mediana = no</w:t>
            </w:r>
            <w:r w:rsidRPr="005F2CB9">
              <w:rPr>
                <w:sz w:val="18"/>
                <w:szCs w:val="18"/>
              </w:rPr>
              <w:br/>
              <w:t>Indici di dispersione:</w:t>
            </w:r>
            <w:r w:rsidRPr="005F2CB9">
              <w:rPr>
                <w:sz w:val="18"/>
                <w:szCs w:val="18"/>
              </w:rPr>
              <w:br/>
              <w:t>Squilibrio = 0.5</w:t>
            </w:r>
          </w:p>
          <w:p w:rsidR="005F2CB9" w:rsidRPr="005F2CB9" w:rsidRDefault="005F2CB9" w:rsidP="005F2CB9">
            <w:pPr>
              <w:rPr>
                <w:sz w:val="18"/>
                <w:szCs w:val="18"/>
              </w:rPr>
            </w:pPr>
          </w:p>
          <w:p w:rsidR="005F2CB9" w:rsidRPr="005F2CB9" w:rsidRDefault="005F2CB9" w:rsidP="005F2CB9">
            <w:pPr>
              <w:rPr>
                <w:sz w:val="18"/>
                <w:szCs w:val="18"/>
              </w:rPr>
            </w:pPr>
          </w:p>
          <w:p w:rsidR="005F2CB9" w:rsidRP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Pr="005F2CB9" w:rsidRDefault="005F2CB9" w:rsidP="005F2CB9">
            <w:pPr>
              <w:rPr>
                <w:sz w:val="18"/>
                <w:szCs w:val="18"/>
              </w:rPr>
            </w:pPr>
          </w:p>
          <w:p w:rsidR="005F2CB9" w:rsidRPr="005F2CB9" w:rsidRDefault="005F2CB9" w:rsidP="005F2CB9">
            <w:pPr>
              <w:rPr>
                <w:sz w:val="18"/>
                <w:szCs w:val="18"/>
              </w:rPr>
            </w:pPr>
          </w:p>
          <w:p w:rsidR="005F2CB9" w:rsidRPr="005F2CB9" w:rsidRDefault="005F2CB9" w:rsidP="005F2CB9">
            <w:pPr>
              <w:rPr>
                <w:sz w:val="18"/>
                <w:szCs w:val="18"/>
              </w:rPr>
            </w:pPr>
            <w:r w:rsidRPr="005F2CB9">
              <w:rPr>
                <w:sz w:val="18"/>
                <w:szCs w:val="18"/>
              </w:rPr>
              <w:t>Dall’analisi dei dati è emerso che:</w:t>
            </w:r>
          </w:p>
          <w:p w:rsidR="005F2CB9" w:rsidRPr="005F2CB9" w:rsidRDefault="005F2CB9" w:rsidP="005F2CB9">
            <w:pPr>
              <w:rPr>
                <w:sz w:val="18"/>
                <w:szCs w:val="18"/>
              </w:rPr>
            </w:pPr>
          </w:p>
          <w:p w:rsidR="005F2CB9" w:rsidRPr="005F2CB9" w:rsidRDefault="005F2CB9" w:rsidP="005F2CB9">
            <w:pPr>
              <w:numPr>
                <w:ilvl w:val="0"/>
                <w:numId w:val="19"/>
              </w:numPr>
              <w:rPr>
                <w:sz w:val="18"/>
                <w:szCs w:val="18"/>
              </w:rPr>
            </w:pPr>
            <w:r w:rsidRPr="005F2CB9">
              <w:rPr>
                <w:sz w:val="18"/>
                <w:szCs w:val="18"/>
              </w:rPr>
              <w:t>Il 52% delle persone non pratica attività musicali (31 soggetti)</w:t>
            </w:r>
          </w:p>
          <w:p w:rsidR="005F2CB9" w:rsidRPr="005F2CB9" w:rsidRDefault="005F2CB9" w:rsidP="005F2CB9">
            <w:pPr>
              <w:numPr>
                <w:ilvl w:val="0"/>
                <w:numId w:val="19"/>
              </w:numPr>
              <w:rPr>
                <w:sz w:val="18"/>
                <w:szCs w:val="18"/>
              </w:rPr>
            </w:pPr>
            <w:r w:rsidRPr="005F2CB9">
              <w:rPr>
                <w:sz w:val="18"/>
                <w:szCs w:val="18"/>
              </w:rPr>
              <w:t>Il 48% delle persone pratica attività musicali (29 soggetti)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F2CB9" w:rsidRPr="005F2CB9"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rPr>
                            <w:sz w:val="18"/>
                            <w:szCs w:val="18"/>
                          </w:rPr>
                        </w:pPr>
                        <w:r w:rsidRPr="005F2CB9">
                          <w:rPr>
                            <w:sz w:val="18"/>
                            <w:szCs w:val="18"/>
                          </w:rPr>
                          <w:t>52%</w:t>
                        </w:r>
                      </w:p>
                    </w:tc>
                  </w:tr>
                  <w:tr w:rsidR="005F2CB9" w:rsidRPr="005F2CB9" w:rsidTr="00DC20F6">
                    <w:trPr>
                      <w:trHeight w:val="780"/>
                      <w:tblCellSpacing w:w="0" w:type="dxa"/>
                      <w:jc w:val="center"/>
                    </w:trPr>
                    <w:tc>
                      <w:tcPr>
                        <w:tcW w:w="0" w:type="auto"/>
                        <w:shd w:val="clear" w:color="auto" w:fill="C0D0C0"/>
                        <w:vAlign w:val="bottom"/>
                        <w:hideMark/>
                      </w:tcPr>
                      <w:p w:rsidR="005F2CB9" w:rsidRPr="005F2CB9" w:rsidRDefault="005F2CB9" w:rsidP="005F2CB9">
                        <w:pPr>
                          <w:rPr>
                            <w:sz w:val="18"/>
                            <w:szCs w:val="18"/>
                          </w:rPr>
                        </w:pPr>
                      </w:p>
                    </w:tc>
                  </w:tr>
                </w:tbl>
                <w:p w:rsidR="005F2CB9" w:rsidRPr="005F2CB9" w:rsidRDefault="005F2CB9" w:rsidP="005F2CB9">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rPr>
                            <w:sz w:val="18"/>
                            <w:szCs w:val="18"/>
                          </w:rPr>
                        </w:pPr>
                        <w:r w:rsidRPr="005F2CB9">
                          <w:rPr>
                            <w:sz w:val="18"/>
                            <w:szCs w:val="18"/>
                          </w:rPr>
                          <w:t>48%</w:t>
                        </w:r>
                      </w:p>
                    </w:tc>
                  </w:tr>
                  <w:tr w:rsidR="005F2CB9" w:rsidRPr="005F2CB9" w:rsidTr="00DC20F6">
                    <w:trPr>
                      <w:trHeight w:val="720"/>
                      <w:tblCellSpacing w:w="0" w:type="dxa"/>
                      <w:jc w:val="center"/>
                    </w:trPr>
                    <w:tc>
                      <w:tcPr>
                        <w:tcW w:w="0" w:type="auto"/>
                        <w:shd w:val="clear" w:color="auto" w:fill="C0D0C0"/>
                        <w:vAlign w:val="bottom"/>
                        <w:hideMark/>
                      </w:tcPr>
                      <w:p w:rsidR="005F2CB9" w:rsidRPr="005F2CB9" w:rsidRDefault="005F2CB9" w:rsidP="005F2CB9">
                        <w:pPr>
                          <w:rPr>
                            <w:sz w:val="18"/>
                            <w:szCs w:val="18"/>
                          </w:rPr>
                        </w:pPr>
                      </w:p>
                    </w:tc>
                  </w:tr>
                </w:tbl>
                <w:p w:rsidR="005F2CB9" w:rsidRPr="005F2CB9" w:rsidRDefault="005F2CB9" w:rsidP="005F2CB9">
                  <w:pPr>
                    <w:rPr>
                      <w:sz w:val="18"/>
                      <w:szCs w:val="18"/>
                    </w:rPr>
                  </w:pP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rPr>
                      <w:sz w:val="18"/>
                      <w:szCs w:val="18"/>
                    </w:rPr>
                  </w:pPr>
                  <w:r w:rsidRPr="005F2CB9">
                    <w:rPr>
                      <w:sz w:val="18"/>
                      <w:szCs w:val="18"/>
                    </w:rPr>
                    <w:t>31</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29</w:t>
                  </w: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rPr>
                      <w:sz w:val="18"/>
                      <w:szCs w:val="18"/>
                    </w:rPr>
                  </w:pPr>
                  <w:r w:rsidRPr="005F2CB9">
                    <w:rPr>
                      <w:sz w:val="18"/>
                      <w:szCs w:val="18"/>
                    </w:rPr>
                    <w:t>no</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si</w:t>
                  </w:r>
                </w:p>
              </w:tc>
            </w:tr>
          </w:tbl>
          <w:p w:rsidR="005F2CB9" w:rsidRPr="005F2CB9" w:rsidRDefault="005F2CB9" w:rsidP="005F2CB9">
            <w:pPr>
              <w:rPr>
                <w:sz w:val="18"/>
                <w:szCs w:val="18"/>
              </w:rPr>
            </w:pPr>
          </w:p>
        </w:tc>
        <w:tc>
          <w:tcPr>
            <w:tcW w:w="150" w:type="dxa"/>
            <w:vAlign w:val="center"/>
            <w:hideMark/>
          </w:tcPr>
          <w:p w:rsidR="005F2CB9" w:rsidRPr="005F2CB9" w:rsidRDefault="005F2CB9" w:rsidP="005F2CB9">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66"/>
            </w:tblGrid>
            <w:tr w:rsidR="005F2CB9" w:rsidRPr="005F2CB9"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36"/>
                  </w:tblGrid>
                  <w:tr w:rsidR="005F2CB9" w:rsidRPr="005F2CB9"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840"/>
                        </w:tblGrid>
                        <w:tr w:rsidR="005F2CB9" w:rsidRPr="005F2CB9" w:rsidTr="00DC20F6">
                          <w:trPr>
                            <w:tblCellSpacing w:w="30" w:type="dxa"/>
                          </w:trPr>
                          <w:tc>
                            <w:tcPr>
                              <w:tcW w:w="0" w:type="auto"/>
                              <w:shd w:val="clear" w:color="auto" w:fill="C0D0C0"/>
                              <w:noWrap/>
                              <w:vAlign w:val="center"/>
                              <w:hideMark/>
                            </w:tcPr>
                            <w:p w:rsidR="005F2CB9" w:rsidRPr="005F2CB9" w:rsidRDefault="005F2CB9" w:rsidP="005F2CB9">
                              <w:pPr>
                                <w:rPr>
                                  <w:sz w:val="18"/>
                                  <w:szCs w:val="18"/>
                                </w:rPr>
                              </w:pPr>
                            </w:p>
                          </w:tc>
                          <w:tc>
                            <w:tcPr>
                              <w:tcW w:w="0" w:type="auto"/>
                              <w:noWrap/>
                              <w:vAlign w:val="center"/>
                              <w:hideMark/>
                            </w:tcPr>
                            <w:p w:rsidR="005F2CB9" w:rsidRPr="005F2CB9" w:rsidRDefault="005F2CB9" w:rsidP="005F2CB9">
                              <w:pPr>
                                <w:rPr>
                                  <w:sz w:val="18"/>
                                  <w:szCs w:val="18"/>
                                </w:rPr>
                              </w:pPr>
                              <w:r w:rsidRPr="005F2CB9">
                                <w:rPr>
                                  <w:sz w:val="18"/>
                                  <w:szCs w:val="18"/>
                                </w:rPr>
                                <w:t>pratichi attività musicali</w:t>
                              </w:r>
                            </w:p>
                          </w:tc>
                        </w:tr>
                      </w:tbl>
                      <w:p w:rsidR="005F2CB9" w:rsidRPr="005F2CB9" w:rsidRDefault="005F2CB9" w:rsidP="005F2CB9">
                        <w:pPr>
                          <w:rPr>
                            <w:sz w:val="18"/>
                            <w:szCs w:val="18"/>
                          </w:rPr>
                        </w:pPr>
                      </w:p>
                    </w:tc>
                  </w:tr>
                </w:tbl>
                <w:p w:rsidR="005F2CB9" w:rsidRPr="005F2CB9" w:rsidRDefault="005F2CB9" w:rsidP="005F2CB9">
                  <w:pPr>
                    <w:rPr>
                      <w:sz w:val="18"/>
                      <w:szCs w:val="18"/>
                    </w:rPr>
                  </w:pPr>
                </w:p>
              </w:tc>
            </w:tr>
          </w:tbl>
          <w:p w:rsidR="005F2CB9" w:rsidRPr="005F2CB9" w:rsidRDefault="005F2CB9" w:rsidP="005F2CB9">
            <w:pPr>
              <w:rPr>
                <w:sz w:val="18"/>
                <w:szCs w:val="18"/>
              </w:rPr>
            </w:pPr>
          </w:p>
        </w:tc>
      </w:tr>
    </w:tbl>
    <w:p w:rsidR="005F2CB9" w:rsidRPr="005F2CB9" w:rsidRDefault="005F2CB9" w:rsidP="005F2CB9">
      <w:pPr>
        <w:rPr>
          <w:sz w:val="18"/>
          <w:szCs w:val="18"/>
        </w:rPr>
      </w:pPr>
    </w:p>
    <w:p w:rsidR="005F2CB9" w:rsidRPr="005F2CB9" w:rsidRDefault="005F2CB9" w:rsidP="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5F2CB9" w:rsidRPr="005F2CB9" w:rsidRDefault="005F2CB9" w:rsidP="005F2CB9">
      <w:pPr>
        <w:numPr>
          <w:ilvl w:val="0"/>
          <w:numId w:val="20"/>
        </w:numPr>
        <w:rPr>
          <w:b/>
          <w:i/>
          <w:sz w:val="28"/>
          <w:szCs w:val="28"/>
          <w:u w:val="single"/>
        </w:rPr>
      </w:pPr>
      <w:r w:rsidRPr="005F2CB9">
        <w:rPr>
          <w:b/>
          <w:i/>
          <w:sz w:val="28"/>
          <w:szCs w:val="28"/>
          <w:u w:val="single"/>
        </w:rPr>
        <w:t>QUALI?</w:t>
      </w:r>
    </w:p>
    <w:p w:rsidR="005F2CB9" w:rsidRPr="005F2CB9" w:rsidRDefault="005F2CB9" w:rsidP="005F2CB9">
      <w:pPr>
        <w:rPr>
          <w:sz w:val="18"/>
          <w:szCs w:val="18"/>
        </w:rPr>
      </w:pPr>
    </w:p>
    <w:p w:rsidR="005F2CB9" w:rsidRPr="005F2CB9" w:rsidRDefault="005F2CB9" w:rsidP="005F2CB9">
      <w:pPr>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6"/>
        <w:gridCol w:w="3921"/>
        <w:gridCol w:w="150"/>
        <w:gridCol w:w="651"/>
      </w:tblGrid>
      <w:tr w:rsidR="005F2CB9" w:rsidRPr="005F2CB9" w:rsidTr="00DC20F6">
        <w:trPr>
          <w:tblCellSpacing w:w="15" w:type="dxa"/>
        </w:trPr>
        <w:tc>
          <w:tcPr>
            <w:tcW w:w="0" w:type="auto"/>
            <w:hideMark/>
          </w:tcPr>
          <w:p w:rsidR="005F2CB9" w:rsidRPr="005F2CB9" w:rsidRDefault="005F2CB9" w:rsidP="005F2CB9">
            <w:pPr>
              <w:rPr>
                <w:sz w:val="18"/>
                <w:szCs w:val="18"/>
              </w:rPr>
            </w:pPr>
            <w:r w:rsidRPr="005F2CB9">
              <w:rPr>
                <w:b/>
                <w:bCs/>
                <w:sz w:val="18"/>
                <w:szCs w:val="18"/>
              </w:rPr>
              <w:t>Distribuzione di frequenza:</w:t>
            </w:r>
            <w:r w:rsidRPr="005F2CB9">
              <w:rPr>
                <w:sz w:val="18"/>
                <w:szCs w:val="18"/>
              </w:rPr>
              <w:br/>
            </w:r>
            <w:r w:rsidRPr="005F2CB9">
              <w:rPr>
                <w:b/>
                <w:bCs/>
                <w:sz w:val="18"/>
                <w:szCs w:val="18"/>
              </w:rPr>
              <w:t>quali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5"/>
              <w:gridCol w:w="840"/>
              <w:gridCol w:w="730"/>
              <w:gridCol w:w="840"/>
              <w:gridCol w:w="750"/>
              <w:gridCol w:w="860"/>
            </w:tblGrid>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Frequenza</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Frequenza</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Percent</w:t>
                  </w:r>
                  <w:proofErr w:type="spellEnd"/>
                  <w:r w:rsidRPr="005F2CB9">
                    <w:rPr>
                      <w:sz w:val="18"/>
                      <w:szCs w:val="18"/>
                    </w:rPr>
                    <w:t>.</w:t>
                  </w:r>
                  <w:r w:rsidRPr="005F2CB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proofErr w:type="spellStart"/>
                  <w:r w:rsidRPr="005F2CB9">
                    <w:rPr>
                      <w:sz w:val="18"/>
                      <w:szCs w:val="18"/>
                    </w:rPr>
                    <w:t>Int</w:t>
                  </w:r>
                  <w:proofErr w:type="spellEnd"/>
                  <w:r w:rsidRPr="005F2CB9">
                    <w:rPr>
                      <w:sz w:val="18"/>
                      <w:szCs w:val="18"/>
                    </w:rPr>
                    <w:t xml:space="preserve">. </w:t>
                  </w:r>
                  <w:proofErr w:type="spellStart"/>
                  <w:r w:rsidRPr="005F2CB9">
                    <w:rPr>
                      <w:sz w:val="18"/>
                      <w:szCs w:val="18"/>
                    </w:rPr>
                    <w:t>Fid</w:t>
                  </w:r>
                  <w:proofErr w:type="spellEnd"/>
                  <w:r w:rsidRPr="005F2CB9">
                    <w:rPr>
                      <w:sz w:val="18"/>
                      <w:szCs w:val="18"/>
                    </w:rPr>
                    <w:t>. 95%</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b/>
                      <w:bCs/>
                      <w:sz w:val="18"/>
                      <w:szCs w:val="18"/>
                    </w:rPr>
                    <w:t>canto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15%:54%</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b/>
                      <w:bCs/>
                      <w:sz w:val="18"/>
                      <w:szCs w:val="18"/>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15%:54%</w:t>
                  </w:r>
                </w:p>
              </w:tc>
            </w:tr>
            <w:tr w:rsidR="005F2CB9" w:rsidRPr="005F2CB9"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b/>
                      <w:bCs/>
                      <w:sz w:val="18"/>
                      <w:szCs w:val="18"/>
                    </w:rPr>
                    <w:t>strumento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B9" w:rsidRPr="005F2CB9" w:rsidRDefault="005F2CB9" w:rsidP="005F2CB9">
                  <w:pPr>
                    <w:rPr>
                      <w:sz w:val="18"/>
                      <w:szCs w:val="18"/>
                    </w:rPr>
                  </w:pPr>
                  <w:r w:rsidRPr="005F2CB9">
                    <w:rPr>
                      <w:sz w:val="18"/>
                      <w:szCs w:val="18"/>
                    </w:rPr>
                    <w:t>12%:50%</w:t>
                  </w:r>
                </w:p>
              </w:tc>
            </w:tr>
          </w:tbl>
          <w:p w:rsidR="005F2CB9" w:rsidRDefault="005F2CB9" w:rsidP="005F2CB9">
            <w:pPr>
              <w:rPr>
                <w:sz w:val="18"/>
                <w:szCs w:val="18"/>
              </w:rPr>
            </w:pPr>
            <w:r w:rsidRPr="005F2CB9">
              <w:rPr>
                <w:sz w:val="18"/>
                <w:szCs w:val="18"/>
              </w:rPr>
              <w:br/>
            </w:r>
            <w:r w:rsidRPr="005F2CB9">
              <w:rPr>
                <w:b/>
                <w:bCs/>
                <w:sz w:val="18"/>
                <w:szCs w:val="18"/>
              </w:rPr>
              <w:t>Campione</w:t>
            </w:r>
            <w:r w:rsidRPr="005F2CB9">
              <w:rPr>
                <w:sz w:val="18"/>
                <w:szCs w:val="18"/>
              </w:rPr>
              <w:t>:</w:t>
            </w:r>
            <w:r w:rsidRPr="005F2CB9">
              <w:rPr>
                <w:sz w:val="18"/>
                <w:szCs w:val="18"/>
              </w:rPr>
              <w:br/>
              <w:t>Numero di casi= 26</w:t>
            </w:r>
            <w:r w:rsidRPr="005F2CB9">
              <w:rPr>
                <w:sz w:val="18"/>
                <w:szCs w:val="18"/>
              </w:rPr>
              <w:br/>
              <w:t>Indici di tendenza centrale:</w:t>
            </w:r>
            <w:r w:rsidRPr="005F2CB9">
              <w:rPr>
                <w:sz w:val="18"/>
                <w:szCs w:val="18"/>
              </w:rPr>
              <w:br/>
              <w:t>Moda = canto; danza</w:t>
            </w:r>
            <w:r w:rsidRPr="005F2CB9">
              <w:rPr>
                <w:sz w:val="18"/>
                <w:szCs w:val="18"/>
              </w:rPr>
              <w:br/>
              <w:t>Mediana = danza</w:t>
            </w:r>
            <w:r w:rsidRPr="005F2CB9">
              <w:rPr>
                <w:sz w:val="18"/>
                <w:szCs w:val="18"/>
              </w:rPr>
              <w:br/>
              <w:t>Indici di dispersione:</w:t>
            </w:r>
            <w:r w:rsidRPr="005F2CB9">
              <w:rPr>
                <w:sz w:val="18"/>
                <w:szCs w:val="18"/>
              </w:rPr>
              <w:br/>
              <w:t>Squilibrio = 0.33</w:t>
            </w: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Default="005F2CB9" w:rsidP="005F2CB9">
            <w:pPr>
              <w:rPr>
                <w:sz w:val="18"/>
                <w:szCs w:val="18"/>
              </w:rPr>
            </w:pPr>
          </w:p>
          <w:p w:rsidR="005F2CB9" w:rsidRPr="005F2CB9" w:rsidRDefault="005F2CB9" w:rsidP="005F2CB9">
            <w:pPr>
              <w:rPr>
                <w:sz w:val="18"/>
                <w:szCs w:val="18"/>
              </w:rPr>
            </w:pPr>
          </w:p>
        </w:tc>
        <w:tc>
          <w:tcPr>
            <w:tcW w:w="3891"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0"/>
              <w:gridCol w:w="765"/>
            </w:tblGrid>
            <w:tr w:rsidR="005F2CB9" w:rsidRPr="005F2CB9" w:rsidTr="00DC20F6">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5F2CB9" w:rsidRPr="005F2CB9" w:rsidTr="00DC20F6">
                    <w:trPr>
                      <w:tblCellSpacing w:w="0" w:type="dxa"/>
                    </w:trPr>
                    <w:tc>
                      <w:tcPr>
                        <w:tcW w:w="0" w:type="auto"/>
                        <w:vAlign w:val="bottom"/>
                        <w:hideMark/>
                      </w:tcPr>
                      <w:p w:rsidR="005F2CB9" w:rsidRPr="005F2CB9" w:rsidRDefault="005F2CB9" w:rsidP="005F2CB9">
                        <w:pPr>
                          <w:rPr>
                            <w:sz w:val="18"/>
                            <w:szCs w:val="18"/>
                          </w:rPr>
                        </w:pPr>
                        <w:r w:rsidRPr="005F2CB9">
                          <w:rPr>
                            <w:sz w:val="18"/>
                            <w:szCs w:val="18"/>
                          </w:rPr>
                          <w:t>35%</w:t>
                        </w:r>
                      </w:p>
                    </w:tc>
                  </w:tr>
                  <w:tr w:rsidR="005F2CB9" w:rsidRPr="005F2CB9" w:rsidTr="00DC20F6">
                    <w:trPr>
                      <w:trHeight w:val="525"/>
                      <w:tblCellSpacing w:w="0" w:type="dxa"/>
                    </w:trPr>
                    <w:tc>
                      <w:tcPr>
                        <w:tcW w:w="0" w:type="auto"/>
                        <w:shd w:val="clear" w:color="auto" w:fill="C0D0C0"/>
                        <w:vAlign w:val="bottom"/>
                        <w:hideMark/>
                      </w:tcPr>
                      <w:p w:rsidR="005F2CB9" w:rsidRPr="005F2CB9" w:rsidRDefault="005F2CB9" w:rsidP="005F2CB9">
                        <w:pPr>
                          <w:rPr>
                            <w:sz w:val="18"/>
                            <w:szCs w:val="18"/>
                          </w:rPr>
                        </w:pPr>
                      </w:p>
                    </w:tc>
                  </w:tr>
                </w:tbl>
                <w:p w:rsidR="005F2CB9" w:rsidRPr="005F2CB9" w:rsidRDefault="005F2CB9" w:rsidP="005F2CB9">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rPr>
                            <w:sz w:val="18"/>
                            <w:szCs w:val="18"/>
                          </w:rPr>
                        </w:pPr>
                        <w:r w:rsidRPr="005F2CB9">
                          <w:rPr>
                            <w:sz w:val="18"/>
                            <w:szCs w:val="18"/>
                          </w:rPr>
                          <w:t>35%</w:t>
                        </w:r>
                      </w:p>
                    </w:tc>
                  </w:tr>
                  <w:tr w:rsidR="005F2CB9" w:rsidRPr="005F2CB9" w:rsidTr="00DC20F6">
                    <w:trPr>
                      <w:trHeight w:val="525"/>
                      <w:tblCellSpacing w:w="0" w:type="dxa"/>
                      <w:jc w:val="center"/>
                    </w:trPr>
                    <w:tc>
                      <w:tcPr>
                        <w:tcW w:w="0" w:type="auto"/>
                        <w:shd w:val="clear" w:color="auto" w:fill="C0D0C0"/>
                        <w:vAlign w:val="bottom"/>
                        <w:hideMark/>
                      </w:tcPr>
                      <w:p w:rsidR="005F2CB9" w:rsidRPr="005F2CB9" w:rsidRDefault="005F2CB9" w:rsidP="005F2CB9">
                        <w:pPr>
                          <w:rPr>
                            <w:sz w:val="18"/>
                            <w:szCs w:val="18"/>
                          </w:rPr>
                        </w:pPr>
                      </w:p>
                    </w:tc>
                  </w:tr>
                </w:tbl>
                <w:p w:rsidR="005F2CB9" w:rsidRPr="005F2CB9" w:rsidRDefault="005F2CB9" w:rsidP="005F2CB9">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F2CB9" w:rsidRPr="005F2CB9" w:rsidTr="00DC20F6">
                    <w:trPr>
                      <w:tblCellSpacing w:w="0" w:type="dxa"/>
                      <w:jc w:val="center"/>
                    </w:trPr>
                    <w:tc>
                      <w:tcPr>
                        <w:tcW w:w="0" w:type="auto"/>
                        <w:vAlign w:val="bottom"/>
                        <w:hideMark/>
                      </w:tcPr>
                      <w:p w:rsidR="005F2CB9" w:rsidRPr="005F2CB9" w:rsidRDefault="005F2CB9" w:rsidP="005F2CB9">
                        <w:pPr>
                          <w:rPr>
                            <w:sz w:val="18"/>
                            <w:szCs w:val="18"/>
                          </w:rPr>
                        </w:pPr>
                        <w:r w:rsidRPr="005F2CB9">
                          <w:rPr>
                            <w:sz w:val="18"/>
                            <w:szCs w:val="18"/>
                          </w:rPr>
                          <w:t>31%</w:t>
                        </w:r>
                      </w:p>
                    </w:tc>
                  </w:tr>
                  <w:tr w:rsidR="005F2CB9" w:rsidRPr="005F2CB9" w:rsidTr="00DC20F6">
                    <w:trPr>
                      <w:trHeight w:val="465"/>
                      <w:tblCellSpacing w:w="0" w:type="dxa"/>
                      <w:jc w:val="center"/>
                    </w:trPr>
                    <w:tc>
                      <w:tcPr>
                        <w:tcW w:w="0" w:type="auto"/>
                        <w:shd w:val="clear" w:color="auto" w:fill="C0D0C0"/>
                        <w:vAlign w:val="bottom"/>
                        <w:hideMark/>
                      </w:tcPr>
                      <w:p w:rsidR="005F2CB9" w:rsidRPr="005F2CB9" w:rsidRDefault="005F2CB9" w:rsidP="005F2CB9">
                        <w:pPr>
                          <w:rPr>
                            <w:sz w:val="18"/>
                            <w:szCs w:val="18"/>
                          </w:rPr>
                        </w:pPr>
                      </w:p>
                    </w:tc>
                  </w:tr>
                </w:tbl>
                <w:p w:rsidR="005F2CB9" w:rsidRPr="005F2CB9" w:rsidRDefault="005F2CB9" w:rsidP="005F2CB9">
                  <w:pPr>
                    <w:rPr>
                      <w:sz w:val="18"/>
                      <w:szCs w:val="18"/>
                    </w:rPr>
                  </w:pP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rPr>
                      <w:sz w:val="18"/>
                      <w:szCs w:val="18"/>
                    </w:rPr>
                  </w:pPr>
                  <w:r w:rsidRPr="005F2CB9">
                    <w:rPr>
                      <w:sz w:val="18"/>
                      <w:szCs w:val="18"/>
                    </w:rPr>
                    <w:t>9</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9</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8</w:t>
                  </w:r>
                </w:p>
              </w:tc>
            </w:tr>
            <w:tr w:rsidR="005F2CB9" w:rsidRPr="005F2CB9" w:rsidTr="00DC20F6">
              <w:trPr>
                <w:tblCellSpacing w:w="15" w:type="dxa"/>
                <w:jc w:val="right"/>
              </w:trPr>
              <w:tc>
                <w:tcPr>
                  <w:tcW w:w="0" w:type="auto"/>
                  <w:shd w:val="clear" w:color="auto" w:fill="E0E0E0"/>
                  <w:vAlign w:val="center"/>
                  <w:hideMark/>
                </w:tcPr>
                <w:p w:rsidR="005F2CB9" w:rsidRPr="005F2CB9" w:rsidRDefault="005F2CB9" w:rsidP="005F2CB9">
                  <w:pPr>
                    <w:rPr>
                      <w:sz w:val="18"/>
                      <w:szCs w:val="18"/>
                    </w:rPr>
                  </w:pPr>
                  <w:r w:rsidRPr="005F2CB9">
                    <w:rPr>
                      <w:sz w:val="18"/>
                      <w:szCs w:val="18"/>
                    </w:rPr>
                    <w:t>canto</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danza</w:t>
                  </w:r>
                </w:p>
              </w:tc>
              <w:tc>
                <w:tcPr>
                  <w:tcW w:w="0" w:type="auto"/>
                  <w:shd w:val="clear" w:color="auto" w:fill="E0E0E0"/>
                  <w:vAlign w:val="center"/>
                  <w:hideMark/>
                </w:tcPr>
                <w:p w:rsidR="005F2CB9" w:rsidRPr="005F2CB9" w:rsidRDefault="005F2CB9" w:rsidP="005F2CB9">
                  <w:pPr>
                    <w:rPr>
                      <w:sz w:val="18"/>
                      <w:szCs w:val="18"/>
                    </w:rPr>
                  </w:pPr>
                  <w:r w:rsidRPr="005F2CB9">
                    <w:rPr>
                      <w:sz w:val="18"/>
                      <w:szCs w:val="18"/>
                    </w:rPr>
                    <w:t>strumento</w:t>
                  </w:r>
                </w:p>
              </w:tc>
            </w:tr>
          </w:tbl>
          <w:p w:rsidR="005F2CB9" w:rsidRPr="005F2CB9" w:rsidRDefault="005F2CB9" w:rsidP="005F2CB9">
            <w:pPr>
              <w:rPr>
                <w:sz w:val="18"/>
                <w:szCs w:val="18"/>
              </w:rPr>
            </w:pPr>
          </w:p>
        </w:tc>
        <w:tc>
          <w:tcPr>
            <w:tcW w:w="120" w:type="dxa"/>
            <w:vAlign w:val="center"/>
            <w:hideMark/>
          </w:tcPr>
          <w:p w:rsidR="005F2CB9" w:rsidRPr="005F2CB9" w:rsidRDefault="005F2CB9" w:rsidP="005F2CB9">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6"/>
            </w:tblGrid>
            <w:tr w:rsidR="005F2CB9" w:rsidRPr="005F2CB9"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6"/>
                  </w:tblGrid>
                  <w:tr w:rsidR="005F2CB9" w:rsidRPr="005F2CB9"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50"/>
                        </w:tblGrid>
                        <w:tr w:rsidR="005F2CB9" w:rsidRPr="005F2CB9" w:rsidTr="00DC20F6">
                          <w:trPr>
                            <w:tblCellSpacing w:w="30" w:type="dxa"/>
                          </w:trPr>
                          <w:tc>
                            <w:tcPr>
                              <w:tcW w:w="0" w:type="auto"/>
                              <w:shd w:val="clear" w:color="auto" w:fill="C0D0C0"/>
                              <w:noWrap/>
                              <w:vAlign w:val="center"/>
                              <w:hideMark/>
                            </w:tcPr>
                            <w:p w:rsidR="005F2CB9" w:rsidRPr="005F2CB9" w:rsidRDefault="005F2CB9" w:rsidP="005F2CB9">
                              <w:pPr>
                                <w:rPr>
                                  <w:sz w:val="18"/>
                                  <w:szCs w:val="18"/>
                                </w:rPr>
                              </w:pPr>
                            </w:p>
                          </w:tc>
                          <w:tc>
                            <w:tcPr>
                              <w:tcW w:w="0" w:type="auto"/>
                              <w:noWrap/>
                              <w:vAlign w:val="center"/>
                              <w:hideMark/>
                            </w:tcPr>
                            <w:p w:rsidR="005F2CB9" w:rsidRPr="005F2CB9" w:rsidRDefault="005F2CB9" w:rsidP="005F2CB9">
                              <w:pPr>
                                <w:rPr>
                                  <w:sz w:val="18"/>
                                  <w:szCs w:val="18"/>
                                </w:rPr>
                              </w:pPr>
                              <w:r w:rsidRPr="005F2CB9">
                                <w:rPr>
                                  <w:sz w:val="18"/>
                                  <w:szCs w:val="18"/>
                                </w:rPr>
                                <w:t>quali</w:t>
                              </w:r>
                            </w:p>
                          </w:tc>
                        </w:tr>
                      </w:tbl>
                      <w:p w:rsidR="005F2CB9" w:rsidRPr="005F2CB9" w:rsidRDefault="005F2CB9" w:rsidP="005F2CB9">
                        <w:pPr>
                          <w:rPr>
                            <w:sz w:val="18"/>
                            <w:szCs w:val="18"/>
                          </w:rPr>
                        </w:pPr>
                      </w:p>
                    </w:tc>
                  </w:tr>
                </w:tbl>
                <w:p w:rsidR="005F2CB9" w:rsidRPr="005F2CB9" w:rsidRDefault="005F2CB9" w:rsidP="005F2CB9">
                  <w:pPr>
                    <w:rPr>
                      <w:sz w:val="18"/>
                      <w:szCs w:val="18"/>
                    </w:rPr>
                  </w:pPr>
                </w:p>
              </w:tc>
            </w:tr>
          </w:tbl>
          <w:p w:rsidR="005F2CB9" w:rsidRPr="005F2CB9" w:rsidRDefault="005F2CB9" w:rsidP="005F2CB9">
            <w:pPr>
              <w:rPr>
                <w:sz w:val="18"/>
                <w:szCs w:val="18"/>
              </w:rPr>
            </w:pPr>
          </w:p>
        </w:tc>
      </w:tr>
    </w:tbl>
    <w:p w:rsidR="005F2CB9" w:rsidRPr="005F2CB9" w:rsidRDefault="005F2CB9" w:rsidP="005F2CB9">
      <w:pPr>
        <w:rPr>
          <w:sz w:val="18"/>
          <w:szCs w:val="18"/>
        </w:rPr>
      </w:pPr>
    </w:p>
    <w:p w:rsidR="005F2CB9" w:rsidRPr="005F2CB9" w:rsidRDefault="005F2CB9" w:rsidP="005F2CB9">
      <w:pPr>
        <w:rPr>
          <w:sz w:val="18"/>
          <w:szCs w:val="18"/>
        </w:rPr>
      </w:pPr>
    </w:p>
    <w:p w:rsidR="005F2CB9" w:rsidRPr="005F2CB9" w:rsidRDefault="005F2CB9" w:rsidP="005F2CB9">
      <w:pPr>
        <w:rPr>
          <w:sz w:val="18"/>
          <w:szCs w:val="18"/>
        </w:rPr>
      </w:pPr>
      <w:r w:rsidRPr="005F2CB9">
        <w:rPr>
          <w:sz w:val="18"/>
          <w:szCs w:val="18"/>
        </w:rPr>
        <w:t>Dall’analisi dei dati è emerso che,  tra le persone che praticano attività musicali:</w:t>
      </w:r>
    </w:p>
    <w:p w:rsidR="005F2CB9" w:rsidRPr="005F2CB9" w:rsidRDefault="005F2CB9" w:rsidP="005F2CB9">
      <w:pPr>
        <w:numPr>
          <w:ilvl w:val="0"/>
          <w:numId w:val="20"/>
        </w:numPr>
        <w:rPr>
          <w:sz w:val="18"/>
          <w:szCs w:val="18"/>
        </w:rPr>
      </w:pPr>
      <w:r w:rsidRPr="005F2CB9">
        <w:rPr>
          <w:sz w:val="18"/>
          <w:szCs w:val="18"/>
        </w:rPr>
        <w:t>Il 35% fa canto (9 soggetti)</w:t>
      </w:r>
    </w:p>
    <w:p w:rsidR="005F2CB9" w:rsidRPr="005F2CB9" w:rsidRDefault="005F2CB9" w:rsidP="005F2CB9">
      <w:pPr>
        <w:numPr>
          <w:ilvl w:val="0"/>
          <w:numId w:val="20"/>
        </w:numPr>
        <w:rPr>
          <w:sz w:val="18"/>
          <w:szCs w:val="18"/>
        </w:rPr>
      </w:pPr>
      <w:r w:rsidRPr="005F2CB9">
        <w:rPr>
          <w:sz w:val="18"/>
          <w:szCs w:val="18"/>
        </w:rPr>
        <w:t>Il 35% fa danza ( 9 soggetti)</w:t>
      </w:r>
    </w:p>
    <w:p w:rsidR="005F2CB9" w:rsidRPr="005F2CB9" w:rsidRDefault="005F2CB9" w:rsidP="005F2CB9">
      <w:pPr>
        <w:numPr>
          <w:ilvl w:val="0"/>
          <w:numId w:val="20"/>
        </w:numPr>
        <w:rPr>
          <w:sz w:val="18"/>
          <w:szCs w:val="18"/>
        </w:rPr>
      </w:pPr>
      <w:r w:rsidRPr="005F2CB9">
        <w:rPr>
          <w:sz w:val="18"/>
          <w:szCs w:val="18"/>
        </w:rPr>
        <w:t>Il 31% suona uno strumento (8 soggetti)</w:t>
      </w: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5F2CB9" w:rsidRDefault="005F2CB9">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rsidP="00C53C2D">
      <w:pPr>
        <w:numPr>
          <w:ilvl w:val="0"/>
          <w:numId w:val="21"/>
        </w:numPr>
        <w:rPr>
          <w:b/>
          <w:i/>
          <w:sz w:val="28"/>
          <w:szCs w:val="28"/>
          <w:u w:val="single"/>
        </w:rPr>
      </w:pPr>
      <w:r w:rsidRPr="00C53C2D">
        <w:rPr>
          <w:b/>
          <w:i/>
          <w:sz w:val="28"/>
          <w:szCs w:val="28"/>
          <w:u w:val="single"/>
        </w:rPr>
        <w:t>DOPO AVER  ASCOLTATO MUSICA COME TI SENTI?</w:t>
      </w:r>
    </w:p>
    <w:p w:rsidR="00C53C2D" w:rsidRDefault="00C53C2D" w:rsidP="00C53C2D">
      <w:pPr>
        <w:rPr>
          <w:b/>
          <w:i/>
          <w:sz w:val="28"/>
          <w:szCs w:val="28"/>
          <w:u w:val="single"/>
        </w:rPr>
      </w:pPr>
    </w:p>
    <w:p w:rsidR="00C53C2D" w:rsidRPr="00C53C2D" w:rsidRDefault="00C53C2D" w:rsidP="00C53C2D">
      <w:pPr>
        <w:rPr>
          <w:b/>
          <w:i/>
          <w:sz w:val="28"/>
          <w:szCs w:val="28"/>
          <w:u w:val="single"/>
        </w:rPr>
      </w:pPr>
    </w:p>
    <w:p w:rsidR="00C53C2D" w:rsidRPr="00C53C2D" w:rsidRDefault="00C53C2D" w:rsidP="00C53C2D">
      <w:pPr>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70"/>
        <w:gridCol w:w="2623"/>
        <w:gridCol w:w="65"/>
        <w:gridCol w:w="2670"/>
      </w:tblGrid>
      <w:tr w:rsidR="00C53C2D" w:rsidRPr="00C53C2D" w:rsidTr="00DC20F6">
        <w:trPr>
          <w:tblCellSpacing w:w="15" w:type="dxa"/>
        </w:trPr>
        <w:tc>
          <w:tcPr>
            <w:tcW w:w="0" w:type="auto"/>
            <w:hideMark/>
          </w:tcPr>
          <w:p w:rsidR="00C53C2D" w:rsidRPr="00C53C2D" w:rsidRDefault="00C53C2D" w:rsidP="00C53C2D">
            <w:pPr>
              <w:rPr>
                <w:sz w:val="18"/>
                <w:szCs w:val="18"/>
              </w:rPr>
            </w:pPr>
            <w:r w:rsidRPr="00C53C2D">
              <w:rPr>
                <w:b/>
                <w:bCs/>
                <w:sz w:val="18"/>
                <w:szCs w:val="18"/>
              </w:rPr>
              <w:t>Distribuzione di frequenza:</w:t>
            </w:r>
            <w:r w:rsidRPr="00C53C2D">
              <w:rPr>
                <w:sz w:val="18"/>
                <w:szCs w:val="18"/>
              </w:rPr>
              <w:br/>
            </w:r>
            <w:r w:rsidRPr="00C53C2D">
              <w:rPr>
                <w:b/>
                <w:bCs/>
                <w:sz w:val="18"/>
                <w:szCs w:val="18"/>
              </w:rPr>
              <w:t xml:space="preserve">come ti senti dopo aver </w:t>
            </w:r>
            <w:proofErr w:type="spellStart"/>
            <w:r w:rsidRPr="00C53C2D">
              <w:rPr>
                <w:b/>
                <w:bCs/>
                <w:sz w:val="18"/>
                <w:szCs w:val="18"/>
              </w:rPr>
              <w:t>scoltato</w:t>
            </w:r>
            <w:proofErr w:type="spellEnd"/>
            <w:r w:rsidRPr="00C53C2D">
              <w:rPr>
                <w:b/>
                <w:bCs/>
                <w:sz w:val="18"/>
                <w:szCs w:val="18"/>
              </w:rPr>
              <w:t xml:space="preserve"> musica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3"/>
              <w:gridCol w:w="701"/>
              <w:gridCol w:w="612"/>
              <w:gridCol w:w="701"/>
              <w:gridCol w:w="628"/>
              <w:gridCol w:w="684"/>
            </w:tblGrid>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Int</w:t>
                  </w:r>
                  <w:proofErr w:type="spellEnd"/>
                  <w:r w:rsidRPr="00C53C2D">
                    <w:rPr>
                      <w:sz w:val="18"/>
                      <w:szCs w:val="18"/>
                    </w:rPr>
                    <w:t xml:space="preserve">. </w:t>
                  </w:r>
                  <w:proofErr w:type="spellStart"/>
                  <w:r w:rsidRPr="00C53C2D">
                    <w:rPr>
                      <w:sz w:val="18"/>
                      <w:szCs w:val="18"/>
                    </w:rPr>
                    <w:t>Fid</w:t>
                  </w:r>
                  <w:proofErr w:type="spellEnd"/>
                  <w:r w:rsidRPr="00C53C2D">
                    <w:rPr>
                      <w:sz w:val="18"/>
                      <w:szCs w:val="18"/>
                    </w:rPr>
                    <w:t>. 95%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energico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46%:73%</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nessun cambiamento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9%:30%</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pensieroso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0%:15%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rilassato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4%:23%</w:t>
                  </w:r>
                </w:p>
              </w:tc>
            </w:tr>
          </w:tbl>
          <w:p w:rsidR="00C53C2D" w:rsidRDefault="00C53C2D" w:rsidP="00C53C2D">
            <w:pPr>
              <w:rPr>
                <w:sz w:val="18"/>
                <w:szCs w:val="18"/>
              </w:rPr>
            </w:pPr>
            <w:r w:rsidRPr="00C53C2D">
              <w:rPr>
                <w:sz w:val="18"/>
                <w:szCs w:val="18"/>
              </w:rPr>
              <w:br/>
            </w:r>
            <w:r w:rsidRPr="00C53C2D">
              <w:rPr>
                <w:b/>
                <w:bCs/>
                <w:sz w:val="18"/>
                <w:szCs w:val="18"/>
              </w:rPr>
              <w:t>Campione</w:t>
            </w:r>
            <w:r w:rsidRPr="00C53C2D">
              <w:rPr>
                <w:sz w:val="18"/>
                <w:szCs w:val="18"/>
              </w:rPr>
              <w:t>:</w:t>
            </w:r>
            <w:r w:rsidRPr="00C53C2D">
              <w:rPr>
                <w:sz w:val="18"/>
                <w:szCs w:val="18"/>
              </w:rPr>
              <w:br/>
              <w:t>Numero di casi= 52</w:t>
            </w:r>
            <w:r w:rsidRPr="00C53C2D">
              <w:rPr>
                <w:sz w:val="18"/>
                <w:szCs w:val="18"/>
              </w:rPr>
              <w:br/>
              <w:t>Indici di tendenza centrale:</w:t>
            </w:r>
            <w:r w:rsidRPr="00C53C2D">
              <w:rPr>
                <w:sz w:val="18"/>
                <w:szCs w:val="18"/>
              </w:rPr>
              <w:br/>
              <w:t>Moda = energico</w:t>
            </w:r>
            <w:r w:rsidRPr="00C53C2D">
              <w:rPr>
                <w:sz w:val="18"/>
                <w:szCs w:val="18"/>
              </w:rPr>
              <w:br/>
              <w:t>Mediana = energico</w:t>
            </w:r>
            <w:r w:rsidRPr="00C53C2D">
              <w:rPr>
                <w:sz w:val="18"/>
                <w:szCs w:val="18"/>
              </w:rPr>
              <w:br/>
              <w:t>Indici di dispersione:</w:t>
            </w:r>
            <w:r w:rsidRPr="00C53C2D">
              <w:rPr>
                <w:sz w:val="18"/>
                <w:szCs w:val="18"/>
              </w:rPr>
              <w:br/>
              <w:t>Squilibrio = 0.42</w:t>
            </w:r>
          </w:p>
          <w:p w:rsidR="00C53C2D" w:rsidRDefault="00C53C2D" w:rsidP="00C53C2D">
            <w:pPr>
              <w:rPr>
                <w:sz w:val="18"/>
                <w:szCs w:val="18"/>
              </w:rPr>
            </w:pPr>
          </w:p>
          <w:p w:rsidR="00C53C2D" w:rsidRPr="00C53C2D" w:rsidRDefault="00C53C2D" w:rsidP="00C53C2D">
            <w:pPr>
              <w:rPr>
                <w:sz w:val="18"/>
                <w:szCs w:val="18"/>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50"/>
              <w:gridCol w:w="821"/>
              <w:gridCol w:w="658"/>
              <w:gridCol w:w="534"/>
            </w:tblGrid>
            <w:tr w:rsidR="00C53C2D" w:rsidRPr="00C53C2D"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60%</w:t>
                        </w:r>
                      </w:p>
                    </w:tc>
                  </w:tr>
                  <w:tr w:rsidR="00C53C2D" w:rsidRPr="00C53C2D" w:rsidTr="00DC20F6">
                    <w:trPr>
                      <w:trHeight w:val="900"/>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19%</w:t>
                        </w:r>
                      </w:p>
                    </w:tc>
                  </w:tr>
                  <w:tr w:rsidR="00C53C2D" w:rsidRPr="00C53C2D" w:rsidTr="00DC20F6">
                    <w:trPr>
                      <w:trHeight w:val="285"/>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8%</w:t>
                        </w:r>
                      </w:p>
                    </w:tc>
                  </w:tr>
                  <w:tr w:rsidR="00C53C2D" w:rsidRPr="00C53C2D" w:rsidTr="00DC20F6">
                    <w:trPr>
                      <w:trHeight w:val="120"/>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13%</w:t>
                        </w:r>
                      </w:p>
                    </w:tc>
                  </w:tr>
                  <w:tr w:rsidR="00C53C2D" w:rsidRPr="00C53C2D" w:rsidTr="00DC20F6">
                    <w:trPr>
                      <w:trHeight w:val="195"/>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31</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10</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4</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7</w:t>
                  </w: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energico</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nessun cambiamento</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pensieroso</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rilassato</w:t>
                  </w:r>
                </w:p>
              </w:tc>
            </w:tr>
          </w:tbl>
          <w:p w:rsidR="00C53C2D" w:rsidRPr="00C53C2D" w:rsidRDefault="00C53C2D" w:rsidP="00C53C2D">
            <w:pPr>
              <w:rPr>
                <w:sz w:val="18"/>
                <w:szCs w:val="18"/>
              </w:rPr>
            </w:pPr>
          </w:p>
        </w:tc>
        <w:tc>
          <w:tcPr>
            <w:tcW w:w="150" w:type="dxa"/>
            <w:vAlign w:val="center"/>
            <w:hideMark/>
          </w:tcPr>
          <w:p w:rsidR="00C53C2D" w:rsidRPr="00C53C2D" w:rsidRDefault="00C53C2D" w:rsidP="00C53C2D">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95"/>
            </w:tblGrid>
            <w:tr w:rsidR="00C53C2D" w:rsidRPr="00C53C2D"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65"/>
                  </w:tblGrid>
                  <w:tr w:rsidR="00C53C2D" w:rsidRPr="00C53C2D"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2470"/>
                        </w:tblGrid>
                        <w:tr w:rsidR="00C53C2D" w:rsidRPr="00C53C2D" w:rsidTr="00DC20F6">
                          <w:trPr>
                            <w:tblCellSpacing w:w="30" w:type="dxa"/>
                          </w:trPr>
                          <w:tc>
                            <w:tcPr>
                              <w:tcW w:w="0" w:type="auto"/>
                              <w:shd w:val="clear" w:color="auto" w:fill="C0D0C0"/>
                              <w:noWrap/>
                              <w:vAlign w:val="center"/>
                              <w:hideMark/>
                            </w:tcPr>
                            <w:p w:rsidR="00C53C2D" w:rsidRPr="00C53C2D" w:rsidRDefault="00C53C2D" w:rsidP="00C53C2D">
                              <w:pPr>
                                <w:rPr>
                                  <w:sz w:val="18"/>
                                  <w:szCs w:val="18"/>
                                </w:rPr>
                              </w:pPr>
                            </w:p>
                          </w:tc>
                          <w:tc>
                            <w:tcPr>
                              <w:tcW w:w="0" w:type="auto"/>
                              <w:noWrap/>
                              <w:vAlign w:val="center"/>
                              <w:hideMark/>
                            </w:tcPr>
                            <w:p w:rsidR="00C53C2D" w:rsidRPr="00C53C2D" w:rsidRDefault="00C53C2D" w:rsidP="00C53C2D">
                              <w:pPr>
                                <w:rPr>
                                  <w:sz w:val="18"/>
                                  <w:szCs w:val="18"/>
                                </w:rPr>
                              </w:pPr>
                              <w:r w:rsidRPr="00C53C2D">
                                <w:rPr>
                                  <w:sz w:val="18"/>
                                  <w:szCs w:val="18"/>
                                </w:rPr>
                                <w:t xml:space="preserve">come ti senti dopo aver </w:t>
                              </w:r>
                              <w:r w:rsidR="00351F68">
                                <w:rPr>
                                  <w:sz w:val="18"/>
                                  <w:szCs w:val="18"/>
                                </w:rPr>
                                <w:t>a</w:t>
                              </w:r>
                              <w:r w:rsidRPr="00C53C2D">
                                <w:rPr>
                                  <w:sz w:val="18"/>
                                  <w:szCs w:val="18"/>
                                </w:rPr>
                                <w:t>scoltato musica</w:t>
                              </w: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Pr="00C53C2D" w:rsidRDefault="00C53C2D" w:rsidP="00C53C2D">
      <w:pPr>
        <w:rPr>
          <w:sz w:val="18"/>
          <w:szCs w:val="18"/>
        </w:rPr>
      </w:pPr>
    </w:p>
    <w:p w:rsidR="00C53C2D" w:rsidRPr="00C53C2D" w:rsidRDefault="00C53C2D" w:rsidP="00C53C2D">
      <w:pPr>
        <w:rPr>
          <w:sz w:val="18"/>
          <w:szCs w:val="18"/>
        </w:rPr>
      </w:pPr>
      <w:r w:rsidRPr="00C53C2D">
        <w:rPr>
          <w:sz w:val="18"/>
          <w:szCs w:val="18"/>
        </w:rPr>
        <w:t>Dall’analisi dei dati è emerso che, dopo aver ascoltato musica:</w:t>
      </w:r>
    </w:p>
    <w:p w:rsidR="00C53C2D" w:rsidRPr="00C53C2D" w:rsidRDefault="00C53C2D" w:rsidP="00C53C2D">
      <w:pPr>
        <w:numPr>
          <w:ilvl w:val="0"/>
          <w:numId w:val="21"/>
        </w:numPr>
        <w:rPr>
          <w:sz w:val="18"/>
          <w:szCs w:val="18"/>
        </w:rPr>
      </w:pPr>
      <w:r w:rsidRPr="00C53C2D">
        <w:rPr>
          <w:sz w:val="18"/>
          <w:szCs w:val="18"/>
        </w:rPr>
        <w:t>Il 60% delle persone si sente energico (31 persone)</w:t>
      </w:r>
    </w:p>
    <w:p w:rsidR="00C53C2D" w:rsidRPr="00C53C2D" w:rsidRDefault="00C53C2D" w:rsidP="00C53C2D">
      <w:pPr>
        <w:numPr>
          <w:ilvl w:val="0"/>
          <w:numId w:val="21"/>
        </w:numPr>
        <w:rPr>
          <w:sz w:val="18"/>
          <w:szCs w:val="18"/>
        </w:rPr>
      </w:pPr>
      <w:r w:rsidRPr="00C53C2D">
        <w:rPr>
          <w:sz w:val="18"/>
          <w:szCs w:val="18"/>
        </w:rPr>
        <w:t>Il 19% non sente nessun cambiamento (10 persone)</w:t>
      </w:r>
    </w:p>
    <w:p w:rsidR="00C53C2D" w:rsidRPr="00C53C2D" w:rsidRDefault="00C53C2D" w:rsidP="00C53C2D">
      <w:pPr>
        <w:numPr>
          <w:ilvl w:val="0"/>
          <w:numId w:val="21"/>
        </w:numPr>
        <w:rPr>
          <w:sz w:val="18"/>
          <w:szCs w:val="18"/>
        </w:rPr>
      </w:pPr>
      <w:r w:rsidRPr="00C53C2D">
        <w:rPr>
          <w:sz w:val="18"/>
          <w:szCs w:val="18"/>
        </w:rPr>
        <w:t>L’8% si sente pensieroso (4 persone)</w:t>
      </w:r>
    </w:p>
    <w:p w:rsidR="00C53C2D" w:rsidRPr="00C53C2D" w:rsidRDefault="00C53C2D" w:rsidP="00C53C2D">
      <w:pPr>
        <w:numPr>
          <w:ilvl w:val="0"/>
          <w:numId w:val="21"/>
        </w:numPr>
        <w:rPr>
          <w:sz w:val="18"/>
          <w:szCs w:val="18"/>
        </w:rPr>
      </w:pPr>
      <w:r w:rsidRPr="00C53C2D">
        <w:rPr>
          <w:sz w:val="18"/>
          <w:szCs w:val="18"/>
        </w:rPr>
        <w:t>Il 13% si sente rilassato (7 persone)</w:t>
      </w: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rsidP="00C53C2D">
      <w:pPr>
        <w:numPr>
          <w:ilvl w:val="0"/>
          <w:numId w:val="22"/>
        </w:numPr>
        <w:rPr>
          <w:b/>
          <w:i/>
          <w:sz w:val="28"/>
          <w:szCs w:val="28"/>
          <w:u w:val="single"/>
        </w:rPr>
      </w:pPr>
      <w:r w:rsidRPr="00C53C2D">
        <w:rPr>
          <w:b/>
          <w:i/>
          <w:sz w:val="28"/>
          <w:szCs w:val="28"/>
          <w:u w:val="single"/>
        </w:rPr>
        <w:t>CREDI CHE ASCOLTARE MUSICA DURANTE L’ATTIVITA’ FISICA STIMOLI LA TUA CONCENTRAZIONE?</w:t>
      </w:r>
    </w:p>
    <w:p w:rsidR="00C53C2D" w:rsidRPr="00C53C2D" w:rsidRDefault="00C53C2D" w:rsidP="00C53C2D">
      <w:pPr>
        <w:rPr>
          <w:b/>
          <w:i/>
          <w:sz w:val="28"/>
          <w:szCs w:val="28"/>
          <w:u w:val="single"/>
        </w:rPr>
      </w:pPr>
    </w:p>
    <w:p w:rsidR="00C53C2D" w:rsidRPr="00C53C2D" w:rsidRDefault="00C53C2D" w:rsidP="00C53C2D">
      <w:pPr>
        <w:rPr>
          <w:b/>
          <w:i/>
          <w:sz w:val="18"/>
          <w:szCs w:val="18"/>
          <w:u w:val="single"/>
        </w:rPr>
      </w:pPr>
    </w:p>
    <w:p w:rsidR="00C53C2D" w:rsidRPr="00C53C2D" w:rsidRDefault="00C53C2D" w:rsidP="00C53C2D">
      <w:pPr>
        <w:rPr>
          <w:b/>
          <w:i/>
          <w:sz w:val="18"/>
          <w:szCs w:val="18"/>
          <w:u w:val="single"/>
        </w:rPr>
      </w:pPr>
    </w:p>
    <w:p w:rsidR="00C53C2D" w:rsidRPr="00C53C2D" w:rsidRDefault="00C53C2D" w:rsidP="00C53C2D">
      <w:pPr>
        <w:rPr>
          <w:vanish/>
          <w:sz w:val="18"/>
          <w:szCs w:val="18"/>
        </w:rPr>
      </w:pPr>
      <w:r w:rsidRPr="00C53C2D">
        <w:rPr>
          <w:vanish/>
          <w:sz w:val="18"/>
          <w:szCs w:val="18"/>
        </w:rPr>
        <w:t>Inizio modulo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
      </w:tblGrid>
      <w:tr w:rsidR="00C53C2D" w:rsidRPr="00C53C2D" w:rsidTr="00DC20F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
        </w:tc>
      </w:tr>
    </w:tbl>
    <w:p w:rsidR="00C53C2D" w:rsidRPr="00C53C2D" w:rsidRDefault="00C53C2D" w:rsidP="00C53C2D">
      <w:pPr>
        <w:rPr>
          <w:vanish/>
          <w:sz w:val="18"/>
          <w:szCs w:val="18"/>
        </w:rPr>
      </w:pPr>
      <w:r w:rsidRPr="00C53C2D">
        <w:rPr>
          <w:vanish/>
          <w:sz w:val="18"/>
          <w:szCs w:val="18"/>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1"/>
        <w:gridCol w:w="774"/>
        <w:gridCol w:w="66"/>
        <w:gridCol w:w="4407"/>
      </w:tblGrid>
      <w:tr w:rsidR="00C53C2D" w:rsidRPr="00C53C2D" w:rsidTr="00DC20F6">
        <w:trPr>
          <w:tblCellSpacing w:w="15" w:type="dxa"/>
        </w:trPr>
        <w:tc>
          <w:tcPr>
            <w:tcW w:w="0" w:type="auto"/>
            <w:hideMark/>
          </w:tcPr>
          <w:p w:rsidR="00C53C2D" w:rsidRPr="00C53C2D" w:rsidRDefault="00C53C2D" w:rsidP="00C53C2D">
            <w:pPr>
              <w:rPr>
                <w:sz w:val="18"/>
                <w:szCs w:val="18"/>
              </w:rPr>
            </w:pPr>
            <w:r w:rsidRPr="00C53C2D">
              <w:rPr>
                <w:b/>
                <w:bCs/>
                <w:sz w:val="18"/>
                <w:szCs w:val="18"/>
              </w:rPr>
              <w:t>Distribuzione di frequenza:</w:t>
            </w:r>
            <w:r w:rsidRPr="00C53C2D">
              <w:rPr>
                <w:sz w:val="18"/>
                <w:szCs w:val="18"/>
              </w:rPr>
              <w:br/>
            </w:r>
            <w:r w:rsidRPr="00C53C2D">
              <w:rPr>
                <w:b/>
                <w:bCs/>
                <w:sz w:val="18"/>
                <w:szCs w:val="18"/>
              </w:rPr>
              <w:t>la musica durante l'</w:t>
            </w:r>
            <w:proofErr w:type="spellStart"/>
            <w:r w:rsidRPr="00C53C2D">
              <w:rPr>
                <w:b/>
                <w:bCs/>
                <w:sz w:val="18"/>
                <w:szCs w:val="18"/>
              </w:rPr>
              <w:t>attvita</w:t>
            </w:r>
            <w:proofErr w:type="spellEnd"/>
            <w:r w:rsidRPr="00C53C2D">
              <w:rPr>
                <w:b/>
                <w:bCs/>
                <w:sz w:val="18"/>
                <w:szCs w:val="18"/>
              </w:rPr>
              <w:t xml:space="preserve"> sportiva stimola la tua concentrazione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1"/>
              <w:gridCol w:w="779"/>
              <w:gridCol w:w="678"/>
              <w:gridCol w:w="779"/>
              <w:gridCol w:w="696"/>
              <w:gridCol w:w="757"/>
            </w:tblGrid>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Int</w:t>
                  </w:r>
                  <w:proofErr w:type="spellEnd"/>
                  <w:r w:rsidRPr="00C53C2D">
                    <w:rPr>
                      <w:sz w:val="18"/>
                      <w:szCs w:val="18"/>
                    </w:rPr>
                    <w:t xml:space="preserve">. </w:t>
                  </w:r>
                  <w:proofErr w:type="spellStart"/>
                  <w:r w:rsidRPr="00C53C2D">
                    <w:rPr>
                      <w:sz w:val="18"/>
                      <w:szCs w:val="18"/>
                    </w:rPr>
                    <w:t>Fid</w:t>
                  </w:r>
                  <w:proofErr w:type="spellEnd"/>
                  <w:r w:rsidRPr="00C53C2D">
                    <w:rPr>
                      <w:sz w:val="18"/>
                      <w:szCs w:val="18"/>
                    </w:rPr>
                    <w:t>. 95%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12%:35%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65%:88%</w:t>
                  </w:r>
                </w:p>
              </w:tc>
            </w:tr>
          </w:tbl>
          <w:p w:rsidR="00C53C2D" w:rsidRDefault="00C53C2D" w:rsidP="00C53C2D">
            <w:pPr>
              <w:rPr>
                <w:sz w:val="18"/>
                <w:szCs w:val="18"/>
              </w:rPr>
            </w:pPr>
            <w:r w:rsidRPr="00C53C2D">
              <w:rPr>
                <w:sz w:val="18"/>
                <w:szCs w:val="18"/>
              </w:rPr>
              <w:br/>
            </w:r>
            <w:r w:rsidRPr="00C53C2D">
              <w:rPr>
                <w:b/>
                <w:bCs/>
                <w:sz w:val="18"/>
                <w:szCs w:val="18"/>
              </w:rPr>
              <w:t>Campione</w:t>
            </w:r>
            <w:r w:rsidRPr="00C53C2D">
              <w:rPr>
                <w:sz w:val="18"/>
                <w:szCs w:val="18"/>
              </w:rPr>
              <w:t>:</w:t>
            </w:r>
            <w:r w:rsidRPr="00C53C2D">
              <w:rPr>
                <w:sz w:val="18"/>
                <w:szCs w:val="18"/>
              </w:rPr>
              <w:br/>
              <w:t>Numero di casi= 52</w:t>
            </w:r>
            <w:r w:rsidRPr="00C53C2D">
              <w:rPr>
                <w:sz w:val="18"/>
                <w:szCs w:val="18"/>
              </w:rPr>
              <w:br/>
              <w:t>Indici di tendenza centrale:</w:t>
            </w:r>
            <w:r w:rsidRPr="00C53C2D">
              <w:rPr>
                <w:sz w:val="18"/>
                <w:szCs w:val="18"/>
              </w:rPr>
              <w:br/>
              <w:t>Moda = si</w:t>
            </w:r>
            <w:r w:rsidRPr="00C53C2D">
              <w:rPr>
                <w:sz w:val="18"/>
                <w:szCs w:val="18"/>
              </w:rPr>
              <w:br/>
              <w:t>Mediana = si</w:t>
            </w:r>
            <w:r w:rsidRPr="00C53C2D">
              <w:rPr>
                <w:sz w:val="18"/>
                <w:szCs w:val="18"/>
              </w:rPr>
              <w:br/>
              <w:t>Indici di dispersione:</w:t>
            </w:r>
            <w:r w:rsidRPr="00C53C2D">
              <w:rPr>
                <w:sz w:val="18"/>
                <w:szCs w:val="18"/>
              </w:rPr>
              <w:br/>
              <w:t>Squilibrio = 0.64</w:t>
            </w:r>
          </w:p>
          <w:p w:rsidR="00C53C2D" w:rsidRDefault="00C53C2D" w:rsidP="00C53C2D">
            <w:pPr>
              <w:rPr>
                <w:sz w:val="18"/>
                <w:szCs w:val="18"/>
              </w:rPr>
            </w:pPr>
          </w:p>
          <w:p w:rsidR="00C53C2D" w:rsidRDefault="00C53C2D" w:rsidP="00C53C2D">
            <w:pPr>
              <w:rPr>
                <w:sz w:val="18"/>
                <w:szCs w:val="18"/>
              </w:rPr>
            </w:pPr>
          </w:p>
          <w:p w:rsidR="00C53C2D" w:rsidRDefault="00C53C2D" w:rsidP="00C53C2D">
            <w:pPr>
              <w:rPr>
                <w:sz w:val="18"/>
                <w:szCs w:val="18"/>
              </w:rPr>
            </w:pPr>
          </w:p>
          <w:p w:rsidR="00C53C2D" w:rsidRDefault="00C53C2D" w:rsidP="00C53C2D">
            <w:pPr>
              <w:rPr>
                <w:sz w:val="18"/>
                <w:szCs w:val="18"/>
              </w:rPr>
            </w:pPr>
          </w:p>
          <w:p w:rsidR="00C53C2D" w:rsidRPr="00C53C2D" w:rsidRDefault="00C53C2D" w:rsidP="00C53C2D">
            <w:pPr>
              <w:rPr>
                <w:sz w:val="18"/>
                <w:szCs w:val="18"/>
              </w:rPr>
            </w:pPr>
            <w:r w:rsidRPr="00C53C2D">
              <w:rPr>
                <w:sz w:val="18"/>
                <w:szCs w:val="18"/>
              </w:rPr>
              <w:t>Dall’analisi dei dati è emerso che:</w:t>
            </w:r>
          </w:p>
          <w:p w:rsidR="00C53C2D" w:rsidRPr="00C53C2D" w:rsidRDefault="00C53C2D" w:rsidP="00C53C2D">
            <w:pPr>
              <w:numPr>
                <w:ilvl w:val="0"/>
                <w:numId w:val="22"/>
              </w:numPr>
              <w:rPr>
                <w:sz w:val="18"/>
                <w:szCs w:val="18"/>
              </w:rPr>
            </w:pPr>
            <w:r w:rsidRPr="00C53C2D">
              <w:rPr>
                <w:sz w:val="18"/>
                <w:szCs w:val="18"/>
              </w:rPr>
              <w:t xml:space="preserve">Il 77 % delle persone pensa che la musica  stimoli la concentrazione durante l’attività fisica ( 40 persone), il restante 23 % pensa il contrario ( 12 persone). </w:t>
            </w:r>
          </w:p>
          <w:p w:rsidR="00C53C2D" w:rsidRPr="00C53C2D" w:rsidRDefault="00C53C2D" w:rsidP="00C53C2D">
            <w:pPr>
              <w:rPr>
                <w:sz w:val="18"/>
                <w:szCs w:val="18"/>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57"/>
              <w:gridCol w:w="357"/>
            </w:tblGrid>
            <w:tr w:rsidR="00C53C2D" w:rsidRPr="00C53C2D" w:rsidTr="00DC20F6">
              <w:trPr>
                <w:tblCellSpacing w:w="15" w:type="dxa"/>
                <w:jc w:val="right"/>
              </w:trPr>
              <w:tc>
                <w:tcPr>
                  <w:tcW w:w="0" w:type="auto"/>
                  <w:vAlign w:val="bottom"/>
                  <w:hideMark/>
                </w:tcPr>
                <w:tbl>
                  <w:tblPr>
                    <w:tblpPr w:leftFromText="141" w:rightFromText="141" w:tblpY="495"/>
                    <w:tblOverlap w:val="never"/>
                    <w:tblW w:w="339" w:type="dxa"/>
                    <w:tblCellSpacing w:w="0" w:type="dxa"/>
                    <w:tblCellMar>
                      <w:left w:w="0" w:type="dxa"/>
                      <w:right w:w="0" w:type="dxa"/>
                    </w:tblCellMar>
                    <w:tblLook w:val="04A0" w:firstRow="1" w:lastRow="0" w:firstColumn="1" w:lastColumn="0" w:noHBand="0" w:noVBand="1"/>
                  </w:tblPr>
                  <w:tblGrid>
                    <w:gridCol w:w="339"/>
                  </w:tblGrid>
                  <w:tr w:rsidR="00C53C2D" w:rsidRPr="00C53C2D" w:rsidTr="00DC20F6">
                    <w:trPr>
                      <w:tblCellSpacing w:w="0" w:type="dxa"/>
                    </w:trPr>
                    <w:tc>
                      <w:tcPr>
                        <w:tcW w:w="0" w:type="auto"/>
                        <w:vAlign w:val="bottom"/>
                        <w:hideMark/>
                      </w:tcPr>
                      <w:p w:rsidR="00C53C2D" w:rsidRPr="00C53C2D" w:rsidRDefault="00C53C2D" w:rsidP="00C53C2D">
                        <w:pPr>
                          <w:rPr>
                            <w:sz w:val="18"/>
                            <w:szCs w:val="18"/>
                          </w:rPr>
                        </w:pPr>
                        <w:r w:rsidRPr="00C53C2D">
                          <w:rPr>
                            <w:sz w:val="18"/>
                            <w:szCs w:val="18"/>
                          </w:rPr>
                          <w:t>23%</w:t>
                        </w:r>
                      </w:p>
                    </w:tc>
                  </w:tr>
                  <w:tr w:rsidR="00C53C2D" w:rsidRPr="00C53C2D" w:rsidTr="00DC20F6">
                    <w:trPr>
                      <w:trHeight w:val="345"/>
                      <w:tblCellSpacing w:w="0" w:type="dxa"/>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c>
                <w:tcPr>
                  <w:tcW w:w="0" w:type="auto"/>
                  <w:vAlign w:val="bottom"/>
                  <w:hideMark/>
                </w:tcPr>
                <w:tbl>
                  <w:tblPr>
                    <w:tblW w:w="340" w:type="dxa"/>
                    <w:tblCellSpacing w:w="0" w:type="dxa"/>
                    <w:tblCellMar>
                      <w:left w:w="0" w:type="dxa"/>
                      <w:right w:w="0" w:type="dxa"/>
                    </w:tblCellMar>
                    <w:tblLook w:val="04A0" w:firstRow="1" w:lastRow="0" w:firstColumn="1" w:lastColumn="0" w:noHBand="0" w:noVBand="1"/>
                  </w:tblPr>
                  <w:tblGrid>
                    <w:gridCol w:w="340"/>
                  </w:tblGrid>
                  <w:tr w:rsidR="00C53C2D" w:rsidRPr="00C53C2D" w:rsidTr="00DC20F6">
                    <w:trPr>
                      <w:tblCellSpacing w:w="0" w:type="dxa"/>
                    </w:trPr>
                    <w:tc>
                      <w:tcPr>
                        <w:tcW w:w="0" w:type="auto"/>
                        <w:vAlign w:val="bottom"/>
                        <w:hideMark/>
                      </w:tcPr>
                      <w:p w:rsidR="00C53C2D" w:rsidRPr="00C53C2D" w:rsidRDefault="00C53C2D" w:rsidP="00C53C2D">
                        <w:pPr>
                          <w:rPr>
                            <w:sz w:val="18"/>
                            <w:szCs w:val="18"/>
                          </w:rPr>
                        </w:pPr>
                        <w:r w:rsidRPr="00C53C2D">
                          <w:rPr>
                            <w:sz w:val="18"/>
                            <w:szCs w:val="18"/>
                          </w:rPr>
                          <w:t>77%</w:t>
                        </w:r>
                      </w:p>
                    </w:tc>
                  </w:tr>
                  <w:tr w:rsidR="00C53C2D" w:rsidRPr="00C53C2D" w:rsidTr="00DC20F6">
                    <w:trPr>
                      <w:trHeight w:val="1155"/>
                      <w:tblCellSpacing w:w="0" w:type="dxa"/>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12</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40</w:t>
                  </w: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no</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si</w:t>
                  </w:r>
                </w:p>
              </w:tc>
            </w:tr>
          </w:tbl>
          <w:p w:rsidR="00C53C2D" w:rsidRPr="00C53C2D" w:rsidRDefault="00C53C2D" w:rsidP="00C53C2D">
            <w:pPr>
              <w:rPr>
                <w:sz w:val="18"/>
                <w:szCs w:val="18"/>
              </w:rPr>
            </w:pPr>
          </w:p>
        </w:tc>
        <w:tc>
          <w:tcPr>
            <w:tcW w:w="150" w:type="dxa"/>
            <w:vAlign w:val="center"/>
            <w:hideMark/>
          </w:tcPr>
          <w:p w:rsidR="00C53C2D" w:rsidRPr="00C53C2D" w:rsidRDefault="00C53C2D" w:rsidP="00C53C2D">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32"/>
            </w:tblGrid>
            <w:tr w:rsidR="00C53C2D" w:rsidRPr="00C53C2D"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02"/>
                  </w:tblGrid>
                  <w:tr w:rsidR="00C53C2D" w:rsidRPr="00C53C2D"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206"/>
                        </w:tblGrid>
                        <w:tr w:rsidR="00C53C2D" w:rsidRPr="00C53C2D" w:rsidTr="00DC20F6">
                          <w:trPr>
                            <w:tblCellSpacing w:w="30" w:type="dxa"/>
                          </w:trPr>
                          <w:tc>
                            <w:tcPr>
                              <w:tcW w:w="0" w:type="auto"/>
                              <w:shd w:val="clear" w:color="auto" w:fill="C0D0C0"/>
                              <w:noWrap/>
                              <w:vAlign w:val="center"/>
                              <w:hideMark/>
                            </w:tcPr>
                            <w:p w:rsidR="00C53C2D" w:rsidRPr="00C53C2D" w:rsidRDefault="00C53C2D" w:rsidP="00C53C2D">
                              <w:pPr>
                                <w:rPr>
                                  <w:sz w:val="18"/>
                                  <w:szCs w:val="18"/>
                                </w:rPr>
                              </w:pPr>
                            </w:p>
                          </w:tc>
                          <w:tc>
                            <w:tcPr>
                              <w:tcW w:w="0" w:type="auto"/>
                              <w:noWrap/>
                              <w:vAlign w:val="center"/>
                              <w:hideMark/>
                            </w:tcPr>
                            <w:p w:rsidR="00C53C2D" w:rsidRPr="00C53C2D" w:rsidRDefault="00C53C2D" w:rsidP="00C53C2D">
                              <w:pPr>
                                <w:rPr>
                                  <w:sz w:val="18"/>
                                  <w:szCs w:val="18"/>
                                </w:rPr>
                              </w:pPr>
                              <w:r>
                                <w:rPr>
                                  <w:sz w:val="18"/>
                                  <w:szCs w:val="18"/>
                                </w:rPr>
                                <w:t>la musica durante l'attività fisica</w:t>
                              </w:r>
                              <w:r w:rsidRPr="00C53C2D">
                                <w:rPr>
                                  <w:sz w:val="18"/>
                                  <w:szCs w:val="18"/>
                                </w:rPr>
                                <w:t xml:space="preserve"> stimola la tua concentrazione </w:t>
                              </w: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C53C2D" w:rsidRDefault="00C53C2D">
      <w:pPr>
        <w:rPr>
          <w:sz w:val="18"/>
          <w:szCs w:val="18"/>
        </w:rPr>
      </w:pPr>
    </w:p>
    <w:p w:rsidR="00581F85" w:rsidRDefault="00581F85" w:rsidP="00581F85">
      <w:pPr>
        <w:ind w:left="720"/>
        <w:rPr>
          <w:b/>
          <w:i/>
          <w:sz w:val="28"/>
          <w:szCs w:val="28"/>
          <w:u w:val="single"/>
        </w:rPr>
      </w:pPr>
    </w:p>
    <w:p w:rsidR="00C53C2D" w:rsidRDefault="00C53C2D" w:rsidP="00C53C2D">
      <w:pPr>
        <w:numPr>
          <w:ilvl w:val="0"/>
          <w:numId w:val="23"/>
        </w:numPr>
        <w:rPr>
          <w:b/>
          <w:i/>
          <w:sz w:val="28"/>
          <w:szCs w:val="28"/>
          <w:u w:val="single"/>
        </w:rPr>
      </w:pPr>
      <w:r w:rsidRPr="00C53C2D">
        <w:rPr>
          <w:b/>
          <w:i/>
          <w:sz w:val="28"/>
          <w:szCs w:val="28"/>
          <w:u w:val="single"/>
        </w:rPr>
        <w:t xml:space="preserve">ASCOLTANDO MUSICA DURANTE L’ATTIVITA’ FISICA LA TUA PRESTAZIONE E’ MIGLIORE? </w:t>
      </w:r>
    </w:p>
    <w:p w:rsidR="003B46CD" w:rsidRPr="00C53C2D" w:rsidRDefault="003B46CD" w:rsidP="003B46CD">
      <w:pPr>
        <w:rPr>
          <w:b/>
          <w:i/>
          <w:sz w:val="28"/>
          <w:szCs w:val="28"/>
          <w:u w:val="single"/>
        </w:rPr>
      </w:pPr>
    </w:p>
    <w:p w:rsidR="00C53C2D" w:rsidRPr="00C53C2D" w:rsidRDefault="00C53C2D" w:rsidP="00C53C2D">
      <w:pPr>
        <w:rPr>
          <w:b/>
          <w:i/>
          <w:sz w:val="18"/>
          <w:szCs w:val="18"/>
          <w:u w:val="single"/>
        </w:rPr>
      </w:pPr>
    </w:p>
    <w:p w:rsidR="00C53C2D" w:rsidRPr="00C53C2D" w:rsidRDefault="00C53C2D" w:rsidP="00C53C2D">
      <w:pPr>
        <w:rPr>
          <w:b/>
          <w:i/>
          <w:sz w:val="18"/>
          <w:szCs w:val="18"/>
          <w:u w:val="single"/>
        </w:rPr>
      </w:pPr>
    </w:p>
    <w:p w:rsidR="00C53C2D" w:rsidRPr="00C53C2D" w:rsidRDefault="00C53C2D" w:rsidP="00C53C2D">
      <w:pPr>
        <w:rPr>
          <w:vanish/>
          <w:sz w:val="18"/>
          <w:szCs w:val="18"/>
        </w:rPr>
      </w:pPr>
      <w:r w:rsidRPr="00C53C2D">
        <w:rPr>
          <w:vanish/>
          <w:sz w:val="18"/>
          <w:szCs w:val="18"/>
        </w:rPr>
        <w:t>Inizio modulo</w:t>
      </w:r>
    </w:p>
    <w:p w:rsidR="00C53C2D" w:rsidRPr="00C53C2D" w:rsidRDefault="00C53C2D" w:rsidP="00C53C2D">
      <w:pPr>
        <w:rPr>
          <w:vanish/>
          <w:sz w:val="18"/>
          <w:szCs w:val="18"/>
        </w:rPr>
      </w:pPr>
      <w:r w:rsidRPr="00C53C2D">
        <w:rPr>
          <w:vanish/>
          <w:sz w:val="18"/>
          <w:szCs w:val="18"/>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21"/>
        <w:gridCol w:w="2582"/>
        <w:gridCol w:w="119"/>
        <w:gridCol w:w="2206"/>
      </w:tblGrid>
      <w:tr w:rsidR="00C53C2D" w:rsidRPr="00C53C2D" w:rsidTr="00DC20F6">
        <w:trPr>
          <w:tblCellSpacing w:w="15" w:type="dxa"/>
        </w:trPr>
        <w:tc>
          <w:tcPr>
            <w:tcW w:w="0" w:type="auto"/>
            <w:hideMark/>
          </w:tcPr>
          <w:p w:rsidR="00C53C2D" w:rsidRPr="00C53C2D" w:rsidRDefault="00C53C2D" w:rsidP="00C53C2D">
            <w:pPr>
              <w:rPr>
                <w:sz w:val="18"/>
                <w:szCs w:val="18"/>
              </w:rPr>
            </w:pPr>
            <w:r w:rsidRPr="00C53C2D">
              <w:rPr>
                <w:b/>
                <w:bCs/>
                <w:sz w:val="18"/>
                <w:szCs w:val="18"/>
              </w:rPr>
              <w:t>Distribuzione di frequenza:</w:t>
            </w:r>
            <w:r w:rsidRPr="00C53C2D">
              <w:rPr>
                <w:sz w:val="18"/>
                <w:szCs w:val="18"/>
              </w:rPr>
              <w:br/>
            </w:r>
            <w:r w:rsidRPr="00C53C2D">
              <w:rPr>
                <w:b/>
                <w:bCs/>
                <w:sz w:val="18"/>
                <w:szCs w:val="18"/>
              </w:rPr>
              <w:t xml:space="preserve">migliora la tua prestazione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815"/>
            </w:tblGrid>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Frequenza</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Percent</w:t>
                  </w:r>
                  <w:proofErr w:type="spellEnd"/>
                  <w:r w:rsidRPr="00C53C2D">
                    <w:rPr>
                      <w:sz w:val="18"/>
                      <w:szCs w:val="18"/>
                    </w:rPr>
                    <w:t>.</w:t>
                  </w:r>
                  <w:r w:rsidRPr="00C53C2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proofErr w:type="spellStart"/>
                  <w:r w:rsidRPr="00C53C2D">
                    <w:rPr>
                      <w:sz w:val="18"/>
                      <w:szCs w:val="18"/>
                    </w:rPr>
                    <w:t>Int</w:t>
                  </w:r>
                  <w:proofErr w:type="spellEnd"/>
                  <w:r w:rsidRPr="00C53C2D">
                    <w:rPr>
                      <w:sz w:val="18"/>
                      <w:szCs w:val="18"/>
                    </w:rPr>
                    <w:t xml:space="preserve">. </w:t>
                  </w:r>
                  <w:proofErr w:type="spellStart"/>
                  <w:r w:rsidRPr="00C53C2D">
                    <w:rPr>
                      <w:sz w:val="18"/>
                      <w:szCs w:val="18"/>
                    </w:rPr>
                    <w:t>Fid</w:t>
                  </w:r>
                  <w:proofErr w:type="spellEnd"/>
                  <w:r w:rsidRPr="00C53C2D">
                    <w:rPr>
                      <w:sz w:val="18"/>
                      <w:szCs w:val="18"/>
                    </w:rPr>
                    <w:t>. 95%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12%:35%</w:t>
                  </w:r>
                </w:p>
              </w:tc>
            </w:tr>
            <w:tr w:rsidR="00C53C2D" w:rsidRPr="00C53C2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3C2D" w:rsidRPr="00C53C2D" w:rsidRDefault="00C53C2D" w:rsidP="00C53C2D">
                  <w:pPr>
                    <w:rPr>
                      <w:sz w:val="18"/>
                      <w:szCs w:val="18"/>
                    </w:rPr>
                  </w:pPr>
                  <w:r w:rsidRPr="00C53C2D">
                    <w:rPr>
                      <w:sz w:val="18"/>
                      <w:szCs w:val="18"/>
                    </w:rPr>
                    <w:t>65%:88%</w:t>
                  </w:r>
                </w:p>
              </w:tc>
            </w:tr>
          </w:tbl>
          <w:p w:rsidR="00C53C2D" w:rsidRPr="00C53C2D" w:rsidRDefault="00C53C2D" w:rsidP="00C53C2D">
            <w:pPr>
              <w:rPr>
                <w:sz w:val="18"/>
                <w:szCs w:val="18"/>
              </w:rPr>
            </w:pPr>
            <w:r w:rsidRPr="00C53C2D">
              <w:rPr>
                <w:b/>
                <w:bCs/>
                <w:sz w:val="18"/>
                <w:szCs w:val="18"/>
              </w:rPr>
              <w:t>Campione</w:t>
            </w:r>
            <w:r w:rsidRPr="00C53C2D">
              <w:rPr>
                <w:sz w:val="18"/>
                <w:szCs w:val="18"/>
              </w:rPr>
              <w:t>:</w:t>
            </w:r>
            <w:r w:rsidRPr="00C53C2D">
              <w:rPr>
                <w:sz w:val="18"/>
                <w:szCs w:val="18"/>
              </w:rPr>
              <w:br/>
              <w:t>Numero di casi= 52</w:t>
            </w:r>
            <w:r w:rsidRPr="00C53C2D">
              <w:rPr>
                <w:sz w:val="18"/>
                <w:szCs w:val="18"/>
              </w:rPr>
              <w:br/>
              <w:t>Indici di tendenza centrale:</w:t>
            </w:r>
            <w:r w:rsidRPr="00C53C2D">
              <w:rPr>
                <w:sz w:val="18"/>
                <w:szCs w:val="18"/>
              </w:rPr>
              <w:br/>
              <w:t>Moda = si</w:t>
            </w:r>
            <w:r w:rsidRPr="00C53C2D">
              <w:rPr>
                <w:sz w:val="18"/>
                <w:szCs w:val="18"/>
              </w:rPr>
              <w:br/>
              <w:t>Mediana = si</w:t>
            </w:r>
            <w:r w:rsidRPr="00C53C2D">
              <w:rPr>
                <w:sz w:val="18"/>
                <w:szCs w:val="18"/>
              </w:rPr>
              <w:br/>
              <w:t>Indici di dispersione:</w:t>
            </w:r>
            <w:r w:rsidRPr="00C53C2D">
              <w:rPr>
                <w:sz w:val="18"/>
                <w:szCs w:val="18"/>
              </w:rPr>
              <w:br/>
              <w:t>Squilibrio = 0.64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C53C2D" w:rsidRPr="00C53C2D"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23%</w:t>
                        </w:r>
                      </w:p>
                    </w:tc>
                  </w:tr>
                  <w:tr w:rsidR="00C53C2D" w:rsidRPr="00C53C2D" w:rsidTr="00DC20F6">
                    <w:trPr>
                      <w:trHeight w:val="345"/>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C2D" w:rsidRPr="00C53C2D" w:rsidTr="00DC20F6">
                    <w:trPr>
                      <w:tblCellSpacing w:w="0" w:type="dxa"/>
                      <w:jc w:val="center"/>
                    </w:trPr>
                    <w:tc>
                      <w:tcPr>
                        <w:tcW w:w="0" w:type="auto"/>
                        <w:vAlign w:val="bottom"/>
                        <w:hideMark/>
                      </w:tcPr>
                      <w:p w:rsidR="00C53C2D" w:rsidRPr="00C53C2D" w:rsidRDefault="00C53C2D" w:rsidP="00C53C2D">
                        <w:pPr>
                          <w:rPr>
                            <w:sz w:val="18"/>
                            <w:szCs w:val="18"/>
                          </w:rPr>
                        </w:pPr>
                        <w:r w:rsidRPr="00C53C2D">
                          <w:rPr>
                            <w:sz w:val="18"/>
                            <w:szCs w:val="18"/>
                          </w:rPr>
                          <w:t>77%</w:t>
                        </w:r>
                      </w:p>
                    </w:tc>
                  </w:tr>
                  <w:tr w:rsidR="00C53C2D" w:rsidRPr="00C53C2D" w:rsidTr="00DC20F6">
                    <w:trPr>
                      <w:trHeight w:val="1155"/>
                      <w:tblCellSpacing w:w="0" w:type="dxa"/>
                      <w:jc w:val="center"/>
                    </w:trPr>
                    <w:tc>
                      <w:tcPr>
                        <w:tcW w:w="0" w:type="auto"/>
                        <w:shd w:val="clear" w:color="auto" w:fill="C0D0C0"/>
                        <w:vAlign w:val="bottom"/>
                        <w:hideMark/>
                      </w:tcPr>
                      <w:p w:rsidR="00C53C2D" w:rsidRPr="00C53C2D" w:rsidRDefault="00C53C2D" w:rsidP="00C53C2D">
                        <w:pPr>
                          <w:rPr>
                            <w:sz w:val="18"/>
                            <w:szCs w:val="18"/>
                          </w:rPr>
                        </w:pPr>
                      </w:p>
                    </w:tc>
                  </w:tr>
                </w:tbl>
                <w:p w:rsidR="00C53C2D" w:rsidRPr="00C53C2D" w:rsidRDefault="00C53C2D" w:rsidP="00C53C2D">
                  <w:pPr>
                    <w:rPr>
                      <w:sz w:val="18"/>
                      <w:szCs w:val="18"/>
                    </w:rPr>
                  </w:pP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12</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40</w:t>
                  </w:r>
                </w:p>
              </w:tc>
            </w:tr>
            <w:tr w:rsidR="00C53C2D" w:rsidRPr="00C53C2D" w:rsidTr="00DC20F6">
              <w:trPr>
                <w:tblCellSpacing w:w="15" w:type="dxa"/>
                <w:jc w:val="right"/>
              </w:trPr>
              <w:tc>
                <w:tcPr>
                  <w:tcW w:w="0" w:type="auto"/>
                  <w:shd w:val="clear" w:color="auto" w:fill="E0E0E0"/>
                  <w:vAlign w:val="center"/>
                  <w:hideMark/>
                </w:tcPr>
                <w:p w:rsidR="00C53C2D" w:rsidRPr="00C53C2D" w:rsidRDefault="00C53C2D" w:rsidP="00C53C2D">
                  <w:pPr>
                    <w:rPr>
                      <w:sz w:val="18"/>
                      <w:szCs w:val="18"/>
                    </w:rPr>
                  </w:pPr>
                  <w:r w:rsidRPr="00C53C2D">
                    <w:rPr>
                      <w:sz w:val="18"/>
                      <w:szCs w:val="18"/>
                    </w:rPr>
                    <w:t>no</w:t>
                  </w:r>
                </w:p>
              </w:tc>
              <w:tc>
                <w:tcPr>
                  <w:tcW w:w="0" w:type="auto"/>
                  <w:shd w:val="clear" w:color="auto" w:fill="E0E0E0"/>
                  <w:vAlign w:val="center"/>
                  <w:hideMark/>
                </w:tcPr>
                <w:p w:rsidR="00C53C2D" w:rsidRPr="00C53C2D" w:rsidRDefault="00C53C2D" w:rsidP="00C53C2D">
                  <w:pPr>
                    <w:rPr>
                      <w:sz w:val="18"/>
                      <w:szCs w:val="18"/>
                    </w:rPr>
                  </w:pPr>
                  <w:r w:rsidRPr="00C53C2D">
                    <w:rPr>
                      <w:sz w:val="18"/>
                      <w:szCs w:val="18"/>
                    </w:rPr>
                    <w:t>si</w:t>
                  </w:r>
                </w:p>
              </w:tc>
            </w:tr>
          </w:tbl>
          <w:p w:rsidR="00C53C2D" w:rsidRPr="00C53C2D" w:rsidRDefault="00C53C2D" w:rsidP="00C53C2D">
            <w:pPr>
              <w:rPr>
                <w:sz w:val="18"/>
                <w:szCs w:val="18"/>
              </w:rPr>
            </w:pPr>
          </w:p>
        </w:tc>
        <w:tc>
          <w:tcPr>
            <w:tcW w:w="150" w:type="dxa"/>
            <w:vAlign w:val="center"/>
            <w:hideMark/>
          </w:tcPr>
          <w:p w:rsidR="00C53C2D" w:rsidRPr="00C53C2D" w:rsidRDefault="00C53C2D" w:rsidP="00C53C2D">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31"/>
            </w:tblGrid>
            <w:tr w:rsidR="00C53C2D" w:rsidRPr="00C53C2D"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01"/>
                  </w:tblGrid>
                  <w:tr w:rsidR="00C53C2D" w:rsidRPr="00C53C2D"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05"/>
                        </w:tblGrid>
                        <w:tr w:rsidR="00C53C2D" w:rsidRPr="00C53C2D" w:rsidTr="00DC20F6">
                          <w:trPr>
                            <w:tblCellSpacing w:w="30" w:type="dxa"/>
                          </w:trPr>
                          <w:tc>
                            <w:tcPr>
                              <w:tcW w:w="0" w:type="auto"/>
                              <w:shd w:val="clear" w:color="auto" w:fill="C0D0C0"/>
                              <w:noWrap/>
                              <w:vAlign w:val="center"/>
                              <w:hideMark/>
                            </w:tcPr>
                            <w:p w:rsidR="00C53C2D" w:rsidRPr="00C53C2D" w:rsidRDefault="00C53C2D" w:rsidP="00C53C2D">
                              <w:pPr>
                                <w:rPr>
                                  <w:sz w:val="18"/>
                                  <w:szCs w:val="18"/>
                                </w:rPr>
                              </w:pPr>
                            </w:p>
                          </w:tc>
                          <w:tc>
                            <w:tcPr>
                              <w:tcW w:w="0" w:type="auto"/>
                              <w:noWrap/>
                              <w:vAlign w:val="center"/>
                              <w:hideMark/>
                            </w:tcPr>
                            <w:p w:rsidR="00C53C2D" w:rsidRPr="00C53C2D" w:rsidRDefault="00C53C2D" w:rsidP="00C53C2D">
                              <w:pPr>
                                <w:rPr>
                                  <w:sz w:val="18"/>
                                  <w:szCs w:val="18"/>
                                </w:rPr>
                              </w:pPr>
                              <w:r w:rsidRPr="00C53C2D">
                                <w:rPr>
                                  <w:sz w:val="18"/>
                                  <w:szCs w:val="18"/>
                                </w:rPr>
                                <w:t xml:space="preserve">migliora la tua prestazione </w:t>
                              </w: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Pr="00C53C2D" w:rsidRDefault="00C53C2D" w:rsidP="00C53C2D">
            <w:pPr>
              <w:rPr>
                <w:sz w:val="18"/>
                <w:szCs w:val="18"/>
              </w:rPr>
            </w:pPr>
          </w:p>
        </w:tc>
      </w:tr>
    </w:tbl>
    <w:p w:rsidR="00C53C2D" w:rsidRPr="00C53C2D" w:rsidRDefault="00C53C2D" w:rsidP="00C53C2D">
      <w:pPr>
        <w:rPr>
          <w:b/>
          <w:i/>
          <w:sz w:val="18"/>
          <w:szCs w:val="18"/>
          <w:u w:val="single"/>
        </w:rPr>
      </w:pPr>
    </w:p>
    <w:p w:rsidR="00C53C2D" w:rsidRPr="00C53C2D" w:rsidRDefault="00C53C2D" w:rsidP="00C53C2D">
      <w:pPr>
        <w:rPr>
          <w:sz w:val="18"/>
          <w:szCs w:val="18"/>
        </w:rPr>
      </w:pPr>
    </w:p>
    <w:p w:rsidR="00C53C2D" w:rsidRDefault="00C53C2D" w:rsidP="00C53C2D">
      <w:pPr>
        <w:rPr>
          <w:sz w:val="18"/>
          <w:szCs w:val="18"/>
        </w:rPr>
      </w:pPr>
    </w:p>
    <w:p w:rsidR="003B46CD" w:rsidRDefault="003B46CD" w:rsidP="00C53C2D">
      <w:pPr>
        <w:rPr>
          <w:sz w:val="18"/>
          <w:szCs w:val="18"/>
        </w:rPr>
      </w:pPr>
    </w:p>
    <w:p w:rsidR="003B46CD" w:rsidRDefault="003B46CD" w:rsidP="00C53C2D">
      <w:pPr>
        <w:rPr>
          <w:sz w:val="18"/>
          <w:szCs w:val="18"/>
        </w:rPr>
      </w:pPr>
    </w:p>
    <w:p w:rsidR="003B46CD" w:rsidRDefault="003B46CD" w:rsidP="00C53C2D">
      <w:pPr>
        <w:rPr>
          <w:sz w:val="18"/>
          <w:szCs w:val="18"/>
        </w:rPr>
      </w:pPr>
    </w:p>
    <w:p w:rsidR="003B46CD" w:rsidRPr="00C53C2D" w:rsidRDefault="003B46CD" w:rsidP="00C53C2D">
      <w:pPr>
        <w:rPr>
          <w:sz w:val="18"/>
          <w:szCs w:val="18"/>
        </w:rPr>
      </w:pPr>
    </w:p>
    <w:p w:rsidR="00C53C2D" w:rsidRPr="00C53C2D" w:rsidRDefault="00C53C2D" w:rsidP="00C53C2D">
      <w:pPr>
        <w:rPr>
          <w:sz w:val="18"/>
          <w:szCs w:val="18"/>
        </w:rPr>
      </w:pPr>
      <w:r w:rsidRPr="00C53C2D">
        <w:rPr>
          <w:sz w:val="18"/>
          <w:szCs w:val="18"/>
        </w:rPr>
        <w:t xml:space="preserve">Dall’analisi dei dati è emerso che  il 77% delle persone pensa che ascoltando musica durante l’attività fisica la sua prestazione migliora ( 40 persone), il restante 23 % pensa il contrario( 12 persone ) . </w:t>
      </w:r>
    </w:p>
    <w:p w:rsidR="00C53C2D" w:rsidRDefault="00C53C2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3B46CD" w:rsidRDefault="003B46CD">
      <w:pPr>
        <w:rPr>
          <w:sz w:val="18"/>
          <w:szCs w:val="18"/>
        </w:rPr>
      </w:pPr>
    </w:p>
    <w:p w:rsidR="0064543B" w:rsidRDefault="0064543B" w:rsidP="0064543B">
      <w:pPr>
        <w:rPr>
          <w:sz w:val="18"/>
          <w:szCs w:val="18"/>
        </w:rPr>
      </w:pPr>
    </w:p>
    <w:p w:rsidR="003B46CD" w:rsidRPr="005641AC" w:rsidRDefault="003B46CD" w:rsidP="005641AC">
      <w:pPr>
        <w:pStyle w:val="Paragrafoelenco"/>
        <w:numPr>
          <w:ilvl w:val="0"/>
          <w:numId w:val="23"/>
        </w:numPr>
        <w:rPr>
          <w:b/>
          <w:i/>
          <w:sz w:val="28"/>
          <w:szCs w:val="28"/>
          <w:u w:val="single"/>
        </w:rPr>
      </w:pPr>
      <w:r w:rsidRPr="005641AC">
        <w:rPr>
          <w:b/>
          <w:i/>
          <w:sz w:val="28"/>
          <w:szCs w:val="28"/>
          <w:u w:val="single"/>
        </w:rPr>
        <w:t xml:space="preserve">USI LA MUSICA COME TERAPIA CONTRO IL MALUMORE? </w:t>
      </w:r>
    </w:p>
    <w:p w:rsidR="003B46CD" w:rsidRPr="003B46CD" w:rsidRDefault="003B46CD" w:rsidP="003B46CD">
      <w:pPr>
        <w:rPr>
          <w:sz w:val="18"/>
          <w:szCs w:val="18"/>
        </w:rPr>
      </w:pPr>
    </w:p>
    <w:p w:rsidR="003B46CD" w:rsidRPr="003B46CD" w:rsidRDefault="003B46CD" w:rsidP="003B46CD">
      <w:pPr>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21"/>
        <w:gridCol w:w="2146"/>
        <w:gridCol w:w="105"/>
        <w:gridCol w:w="2656"/>
      </w:tblGrid>
      <w:tr w:rsidR="003B46CD" w:rsidRPr="003B46CD" w:rsidTr="00DC20F6">
        <w:trPr>
          <w:tblCellSpacing w:w="15" w:type="dxa"/>
        </w:trPr>
        <w:tc>
          <w:tcPr>
            <w:tcW w:w="0" w:type="auto"/>
            <w:hideMark/>
          </w:tcPr>
          <w:p w:rsidR="003B46CD" w:rsidRPr="003B46CD" w:rsidRDefault="003B46CD" w:rsidP="003B46CD">
            <w:pPr>
              <w:rPr>
                <w:sz w:val="18"/>
                <w:szCs w:val="18"/>
              </w:rPr>
            </w:pPr>
            <w:r w:rsidRPr="003B46CD">
              <w:rPr>
                <w:b/>
                <w:bCs/>
                <w:sz w:val="18"/>
                <w:szCs w:val="18"/>
              </w:rPr>
              <w:t>Distribuzione di frequenza:</w:t>
            </w:r>
            <w:r w:rsidRPr="003B46CD">
              <w:rPr>
                <w:sz w:val="18"/>
                <w:szCs w:val="18"/>
              </w:rPr>
              <w:br/>
            </w:r>
            <w:r w:rsidRPr="003B46CD">
              <w:rPr>
                <w:b/>
                <w:bCs/>
                <w:sz w:val="18"/>
                <w:szCs w:val="18"/>
              </w:rPr>
              <w:t>usi la musica contro il malumore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815"/>
            </w:tblGrid>
            <w:tr w:rsidR="003B46CD" w:rsidRPr="003B46C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Frequenza</w:t>
                  </w:r>
                  <w:r w:rsidRPr="003B46C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proofErr w:type="spellStart"/>
                  <w:r w:rsidRPr="003B46CD">
                    <w:rPr>
                      <w:sz w:val="18"/>
                      <w:szCs w:val="18"/>
                    </w:rPr>
                    <w:t>Percent</w:t>
                  </w:r>
                  <w:proofErr w:type="spellEnd"/>
                  <w:r w:rsidRPr="003B46CD">
                    <w:rPr>
                      <w:sz w:val="18"/>
                      <w:szCs w:val="18"/>
                    </w:rPr>
                    <w:t>.</w:t>
                  </w:r>
                  <w:r w:rsidRPr="003B46CD">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Frequenza</w:t>
                  </w:r>
                  <w:r w:rsidRPr="003B46C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proofErr w:type="spellStart"/>
                  <w:r w:rsidRPr="003B46CD">
                    <w:rPr>
                      <w:sz w:val="18"/>
                      <w:szCs w:val="18"/>
                    </w:rPr>
                    <w:t>Percent</w:t>
                  </w:r>
                  <w:proofErr w:type="spellEnd"/>
                  <w:r w:rsidRPr="003B46CD">
                    <w:rPr>
                      <w:sz w:val="18"/>
                      <w:szCs w:val="18"/>
                    </w:rPr>
                    <w:t>.</w:t>
                  </w:r>
                  <w:r w:rsidRPr="003B46CD">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proofErr w:type="spellStart"/>
                  <w:r w:rsidRPr="003B46CD">
                    <w:rPr>
                      <w:sz w:val="18"/>
                      <w:szCs w:val="18"/>
                    </w:rPr>
                    <w:t>Int</w:t>
                  </w:r>
                  <w:proofErr w:type="spellEnd"/>
                  <w:r w:rsidRPr="003B46CD">
                    <w:rPr>
                      <w:sz w:val="18"/>
                      <w:szCs w:val="18"/>
                    </w:rPr>
                    <w:t xml:space="preserve">. </w:t>
                  </w:r>
                  <w:proofErr w:type="spellStart"/>
                  <w:r w:rsidRPr="003B46CD">
                    <w:rPr>
                      <w:sz w:val="18"/>
                      <w:szCs w:val="18"/>
                    </w:rPr>
                    <w:t>Fid</w:t>
                  </w:r>
                  <w:proofErr w:type="spellEnd"/>
                  <w:r w:rsidRPr="003B46CD">
                    <w:rPr>
                      <w:sz w:val="18"/>
                      <w:szCs w:val="18"/>
                    </w:rPr>
                    <w:t>. 95%</w:t>
                  </w:r>
                </w:p>
              </w:tc>
            </w:tr>
            <w:tr w:rsidR="003B46CD" w:rsidRPr="003B46C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12%:35%</w:t>
                  </w:r>
                </w:p>
              </w:tc>
            </w:tr>
            <w:tr w:rsidR="003B46CD" w:rsidRPr="003B46CD" w:rsidTr="00DC20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6CD" w:rsidRPr="003B46CD" w:rsidRDefault="003B46CD" w:rsidP="003B46CD">
                  <w:pPr>
                    <w:rPr>
                      <w:sz w:val="18"/>
                      <w:szCs w:val="18"/>
                    </w:rPr>
                  </w:pPr>
                  <w:r w:rsidRPr="003B46CD">
                    <w:rPr>
                      <w:sz w:val="18"/>
                      <w:szCs w:val="18"/>
                    </w:rPr>
                    <w:t>65%:88%</w:t>
                  </w:r>
                </w:p>
              </w:tc>
            </w:tr>
          </w:tbl>
          <w:p w:rsidR="003B46CD" w:rsidRPr="003B46CD" w:rsidRDefault="003B46CD" w:rsidP="003B46CD">
            <w:pPr>
              <w:rPr>
                <w:sz w:val="18"/>
                <w:szCs w:val="18"/>
              </w:rPr>
            </w:pPr>
          </w:p>
          <w:p w:rsidR="003B46CD" w:rsidRPr="003B46CD" w:rsidRDefault="003B46CD" w:rsidP="003B46CD">
            <w:pPr>
              <w:rPr>
                <w:sz w:val="18"/>
                <w:szCs w:val="18"/>
              </w:rPr>
            </w:pPr>
            <w:r w:rsidRPr="003B46CD">
              <w:rPr>
                <w:sz w:val="18"/>
                <w:szCs w:val="18"/>
              </w:rPr>
              <w:br/>
            </w:r>
            <w:r w:rsidRPr="003B46CD">
              <w:rPr>
                <w:b/>
                <w:bCs/>
                <w:sz w:val="18"/>
                <w:szCs w:val="18"/>
              </w:rPr>
              <w:t>Campione</w:t>
            </w:r>
            <w:r w:rsidRPr="003B46CD">
              <w:rPr>
                <w:sz w:val="18"/>
                <w:szCs w:val="18"/>
              </w:rPr>
              <w:t>:</w:t>
            </w:r>
            <w:r w:rsidRPr="003B46CD">
              <w:rPr>
                <w:sz w:val="18"/>
                <w:szCs w:val="18"/>
              </w:rPr>
              <w:br/>
              <w:t>Numero di casi= 52</w:t>
            </w:r>
            <w:r w:rsidRPr="003B46CD">
              <w:rPr>
                <w:sz w:val="18"/>
                <w:szCs w:val="18"/>
              </w:rPr>
              <w:br/>
              <w:t>Indici di tendenza centrale:</w:t>
            </w:r>
            <w:r w:rsidRPr="003B46CD">
              <w:rPr>
                <w:sz w:val="18"/>
                <w:szCs w:val="18"/>
              </w:rPr>
              <w:br/>
              <w:t>Moda = si</w:t>
            </w:r>
            <w:r w:rsidRPr="003B46CD">
              <w:rPr>
                <w:sz w:val="18"/>
                <w:szCs w:val="18"/>
              </w:rPr>
              <w:br/>
              <w:t>Mediana = si</w:t>
            </w:r>
            <w:r w:rsidRPr="003B46CD">
              <w:rPr>
                <w:sz w:val="18"/>
                <w:szCs w:val="18"/>
              </w:rPr>
              <w:br/>
              <w:t>Indici di dispersione:</w:t>
            </w:r>
            <w:r w:rsidRPr="003B46CD">
              <w:rPr>
                <w:sz w:val="18"/>
                <w:szCs w:val="18"/>
              </w:rPr>
              <w:br/>
              <w:t>Squilibrio = 0.64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3B46CD" w:rsidRPr="003B46CD" w:rsidTr="00DC20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6CD" w:rsidRPr="003B46CD" w:rsidTr="00DC20F6">
                    <w:trPr>
                      <w:tblCellSpacing w:w="0" w:type="dxa"/>
                      <w:jc w:val="center"/>
                    </w:trPr>
                    <w:tc>
                      <w:tcPr>
                        <w:tcW w:w="0" w:type="auto"/>
                        <w:vAlign w:val="bottom"/>
                        <w:hideMark/>
                      </w:tcPr>
                      <w:p w:rsidR="003B46CD" w:rsidRPr="003B46CD" w:rsidRDefault="003B46CD" w:rsidP="003B46CD">
                        <w:pPr>
                          <w:rPr>
                            <w:sz w:val="18"/>
                            <w:szCs w:val="18"/>
                          </w:rPr>
                        </w:pPr>
                        <w:r w:rsidRPr="003B46CD">
                          <w:rPr>
                            <w:sz w:val="18"/>
                            <w:szCs w:val="18"/>
                          </w:rPr>
                          <w:t>23%</w:t>
                        </w:r>
                      </w:p>
                    </w:tc>
                  </w:tr>
                  <w:tr w:rsidR="003B46CD" w:rsidRPr="003B46CD" w:rsidTr="00DC20F6">
                    <w:trPr>
                      <w:trHeight w:val="345"/>
                      <w:tblCellSpacing w:w="0" w:type="dxa"/>
                      <w:jc w:val="center"/>
                    </w:trPr>
                    <w:tc>
                      <w:tcPr>
                        <w:tcW w:w="0" w:type="auto"/>
                        <w:shd w:val="clear" w:color="auto" w:fill="C0D0C0"/>
                        <w:vAlign w:val="bottom"/>
                        <w:hideMark/>
                      </w:tcPr>
                      <w:p w:rsidR="003B46CD" w:rsidRPr="003B46CD" w:rsidRDefault="003B46CD" w:rsidP="003B46CD">
                        <w:pPr>
                          <w:rPr>
                            <w:sz w:val="18"/>
                            <w:szCs w:val="18"/>
                          </w:rPr>
                        </w:pPr>
                      </w:p>
                    </w:tc>
                  </w:tr>
                </w:tbl>
                <w:p w:rsidR="003B46CD" w:rsidRPr="003B46CD" w:rsidRDefault="003B46CD" w:rsidP="003B46CD">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6CD" w:rsidRPr="003B46CD" w:rsidTr="00DC20F6">
                    <w:trPr>
                      <w:tblCellSpacing w:w="0" w:type="dxa"/>
                      <w:jc w:val="center"/>
                    </w:trPr>
                    <w:tc>
                      <w:tcPr>
                        <w:tcW w:w="0" w:type="auto"/>
                        <w:vAlign w:val="bottom"/>
                        <w:hideMark/>
                      </w:tcPr>
                      <w:p w:rsidR="003B46CD" w:rsidRPr="003B46CD" w:rsidRDefault="003B46CD" w:rsidP="003B46CD">
                        <w:pPr>
                          <w:rPr>
                            <w:sz w:val="18"/>
                            <w:szCs w:val="18"/>
                          </w:rPr>
                        </w:pPr>
                        <w:r w:rsidRPr="003B46CD">
                          <w:rPr>
                            <w:sz w:val="18"/>
                            <w:szCs w:val="18"/>
                          </w:rPr>
                          <w:t>77%</w:t>
                        </w:r>
                      </w:p>
                    </w:tc>
                  </w:tr>
                  <w:tr w:rsidR="003B46CD" w:rsidRPr="003B46CD" w:rsidTr="00DC20F6">
                    <w:trPr>
                      <w:trHeight w:val="1155"/>
                      <w:tblCellSpacing w:w="0" w:type="dxa"/>
                      <w:jc w:val="center"/>
                    </w:trPr>
                    <w:tc>
                      <w:tcPr>
                        <w:tcW w:w="0" w:type="auto"/>
                        <w:shd w:val="clear" w:color="auto" w:fill="C0D0C0"/>
                        <w:vAlign w:val="bottom"/>
                        <w:hideMark/>
                      </w:tcPr>
                      <w:p w:rsidR="003B46CD" w:rsidRPr="003B46CD" w:rsidRDefault="003B46CD" w:rsidP="003B46CD">
                        <w:pPr>
                          <w:rPr>
                            <w:sz w:val="18"/>
                            <w:szCs w:val="18"/>
                          </w:rPr>
                        </w:pPr>
                      </w:p>
                    </w:tc>
                  </w:tr>
                </w:tbl>
                <w:p w:rsidR="003B46CD" w:rsidRPr="003B46CD" w:rsidRDefault="003B46CD" w:rsidP="003B46CD">
                  <w:pPr>
                    <w:rPr>
                      <w:sz w:val="18"/>
                      <w:szCs w:val="18"/>
                    </w:rPr>
                  </w:pPr>
                </w:p>
              </w:tc>
            </w:tr>
            <w:tr w:rsidR="003B46CD" w:rsidRPr="003B46CD" w:rsidTr="00DC20F6">
              <w:trPr>
                <w:tblCellSpacing w:w="15" w:type="dxa"/>
                <w:jc w:val="right"/>
              </w:trPr>
              <w:tc>
                <w:tcPr>
                  <w:tcW w:w="0" w:type="auto"/>
                  <w:shd w:val="clear" w:color="auto" w:fill="E0E0E0"/>
                  <w:vAlign w:val="center"/>
                  <w:hideMark/>
                </w:tcPr>
                <w:p w:rsidR="003B46CD" w:rsidRPr="003B46CD" w:rsidRDefault="003B46CD" w:rsidP="003B46CD">
                  <w:pPr>
                    <w:rPr>
                      <w:sz w:val="18"/>
                      <w:szCs w:val="18"/>
                    </w:rPr>
                  </w:pPr>
                  <w:r w:rsidRPr="003B46CD">
                    <w:rPr>
                      <w:sz w:val="18"/>
                      <w:szCs w:val="18"/>
                    </w:rPr>
                    <w:t>12</w:t>
                  </w:r>
                </w:p>
              </w:tc>
              <w:tc>
                <w:tcPr>
                  <w:tcW w:w="0" w:type="auto"/>
                  <w:shd w:val="clear" w:color="auto" w:fill="E0E0E0"/>
                  <w:vAlign w:val="center"/>
                  <w:hideMark/>
                </w:tcPr>
                <w:p w:rsidR="003B46CD" w:rsidRPr="003B46CD" w:rsidRDefault="003B46CD" w:rsidP="003B46CD">
                  <w:pPr>
                    <w:rPr>
                      <w:sz w:val="18"/>
                      <w:szCs w:val="18"/>
                    </w:rPr>
                  </w:pPr>
                  <w:r w:rsidRPr="003B46CD">
                    <w:rPr>
                      <w:sz w:val="18"/>
                      <w:szCs w:val="18"/>
                    </w:rPr>
                    <w:t>40</w:t>
                  </w:r>
                </w:p>
              </w:tc>
            </w:tr>
            <w:tr w:rsidR="003B46CD" w:rsidRPr="003B46CD" w:rsidTr="00DC20F6">
              <w:trPr>
                <w:tblCellSpacing w:w="15" w:type="dxa"/>
                <w:jc w:val="right"/>
              </w:trPr>
              <w:tc>
                <w:tcPr>
                  <w:tcW w:w="0" w:type="auto"/>
                  <w:shd w:val="clear" w:color="auto" w:fill="E0E0E0"/>
                  <w:vAlign w:val="center"/>
                  <w:hideMark/>
                </w:tcPr>
                <w:p w:rsidR="003B46CD" w:rsidRPr="003B46CD" w:rsidRDefault="003B46CD" w:rsidP="003B46CD">
                  <w:pPr>
                    <w:rPr>
                      <w:sz w:val="18"/>
                      <w:szCs w:val="18"/>
                    </w:rPr>
                  </w:pPr>
                  <w:r w:rsidRPr="003B46CD">
                    <w:rPr>
                      <w:sz w:val="18"/>
                      <w:szCs w:val="18"/>
                    </w:rPr>
                    <w:t>no</w:t>
                  </w:r>
                </w:p>
              </w:tc>
              <w:tc>
                <w:tcPr>
                  <w:tcW w:w="0" w:type="auto"/>
                  <w:shd w:val="clear" w:color="auto" w:fill="E0E0E0"/>
                  <w:vAlign w:val="center"/>
                  <w:hideMark/>
                </w:tcPr>
                <w:p w:rsidR="003B46CD" w:rsidRPr="003B46CD" w:rsidRDefault="003B46CD" w:rsidP="003B46CD">
                  <w:pPr>
                    <w:rPr>
                      <w:sz w:val="18"/>
                      <w:szCs w:val="18"/>
                    </w:rPr>
                  </w:pPr>
                  <w:r w:rsidRPr="003B46CD">
                    <w:rPr>
                      <w:sz w:val="18"/>
                      <w:szCs w:val="18"/>
                    </w:rPr>
                    <w:t>si</w:t>
                  </w:r>
                </w:p>
              </w:tc>
            </w:tr>
          </w:tbl>
          <w:p w:rsidR="003B46CD" w:rsidRPr="003B46CD" w:rsidRDefault="003B46CD" w:rsidP="003B46CD">
            <w:pPr>
              <w:rPr>
                <w:sz w:val="18"/>
                <w:szCs w:val="18"/>
              </w:rPr>
            </w:pPr>
          </w:p>
        </w:tc>
        <w:tc>
          <w:tcPr>
            <w:tcW w:w="150" w:type="dxa"/>
            <w:vAlign w:val="center"/>
            <w:hideMark/>
          </w:tcPr>
          <w:p w:rsidR="003B46CD" w:rsidRPr="003B46CD" w:rsidRDefault="003B46CD" w:rsidP="003B46CD">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81"/>
            </w:tblGrid>
            <w:tr w:rsidR="003B46CD" w:rsidRPr="003B46CD"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51"/>
                  </w:tblGrid>
                  <w:tr w:rsidR="003B46CD" w:rsidRPr="003B46CD"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55"/>
                        </w:tblGrid>
                        <w:tr w:rsidR="003B46CD" w:rsidRPr="003B46CD" w:rsidTr="00DC20F6">
                          <w:trPr>
                            <w:tblCellSpacing w:w="30" w:type="dxa"/>
                          </w:trPr>
                          <w:tc>
                            <w:tcPr>
                              <w:tcW w:w="0" w:type="auto"/>
                              <w:shd w:val="clear" w:color="auto" w:fill="C0D0C0"/>
                              <w:noWrap/>
                              <w:vAlign w:val="center"/>
                              <w:hideMark/>
                            </w:tcPr>
                            <w:p w:rsidR="003B46CD" w:rsidRPr="003B46CD" w:rsidRDefault="003B46CD" w:rsidP="003B46CD">
                              <w:pPr>
                                <w:rPr>
                                  <w:sz w:val="18"/>
                                  <w:szCs w:val="18"/>
                                </w:rPr>
                              </w:pPr>
                            </w:p>
                          </w:tc>
                          <w:tc>
                            <w:tcPr>
                              <w:tcW w:w="0" w:type="auto"/>
                              <w:noWrap/>
                              <w:vAlign w:val="center"/>
                              <w:hideMark/>
                            </w:tcPr>
                            <w:p w:rsidR="003B46CD" w:rsidRPr="003B46CD" w:rsidRDefault="003B46CD" w:rsidP="003B46CD">
                              <w:pPr>
                                <w:rPr>
                                  <w:sz w:val="18"/>
                                  <w:szCs w:val="18"/>
                                </w:rPr>
                              </w:pPr>
                              <w:r w:rsidRPr="003B46CD">
                                <w:rPr>
                                  <w:sz w:val="18"/>
                                  <w:szCs w:val="18"/>
                                </w:rPr>
                                <w:t>usi la musica contro il malumore</w:t>
                              </w:r>
                            </w:p>
                          </w:tc>
                        </w:tr>
                      </w:tbl>
                      <w:p w:rsidR="003B46CD" w:rsidRPr="003B46CD" w:rsidRDefault="003B46CD" w:rsidP="003B46CD">
                        <w:pPr>
                          <w:rPr>
                            <w:sz w:val="18"/>
                            <w:szCs w:val="18"/>
                          </w:rPr>
                        </w:pPr>
                      </w:p>
                    </w:tc>
                  </w:tr>
                </w:tbl>
                <w:p w:rsidR="003B46CD" w:rsidRPr="003B46CD" w:rsidRDefault="003B46CD" w:rsidP="003B46CD">
                  <w:pPr>
                    <w:rPr>
                      <w:sz w:val="18"/>
                      <w:szCs w:val="18"/>
                    </w:rPr>
                  </w:pPr>
                </w:p>
              </w:tc>
            </w:tr>
          </w:tbl>
          <w:p w:rsidR="003B46CD" w:rsidRPr="003B46CD" w:rsidRDefault="003B46CD" w:rsidP="003B46CD">
            <w:pPr>
              <w:rPr>
                <w:sz w:val="18"/>
                <w:szCs w:val="18"/>
              </w:rPr>
            </w:pPr>
          </w:p>
        </w:tc>
      </w:tr>
    </w:tbl>
    <w:p w:rsidR="003B46CD" w:rsidRPr="003B46CD" w:rsidRDefault="003B46CD" w:rsidP="003B46CD">
      <w:pPr>
        <w:rPr>
          <w:sz w:val="18"/>
          <w:szCs w:val="18"/>
        </w:rPr>
      </w:pPr>
    </w:p>
    <w:p w:rsidR="003B46CD" w:rsidRPr="003B46CD" w:rsidRDefault="003B46CD" w:rsidP="003B46CD">
      <w:pPr>
        <w:rPr>
          <w:sz w:val="18"/>
          <w:szCs w:val="18"/>
        </w:rPr>
      </w:pPr>
    </w:p>
    <w:p w:rsidR="003B46CD" w:rsidRPr="003B46CD" w:rsidRDefault="003B46CD" w:rsidP="003B46CD">
      <w:pPr>
        <w:rPr>
          <w:sz w:val="18"/>
          <w:szCs w:val="18"/>
        </w:rPr>
      </w:pPr>
      <w:r w:rsidRPr="003B46CD">
        <w:rPr>
          <w:sz w:val="18"/>
          <w:szCs w:val="18"/>
        </w:rPr>
        <w:t xml:space="preserve">Dall’ analisi dei dati è emerso che il 77% delle persone utilizza la musica come terapia contro il malumore    ( 40 persone), il restante 23% no. </w:t>
      </w:r>
    </w:p>
    <w:p w:rsidR="003B46CD" w:rsidRDefault="003B46CD">
      <w:pPr>
        <w:rPr>
          <w:sz w:val="18"/>
          <w:szCs w:val="18"/>
        </w:rPr>
      </w:pPr>
    </w:p>
    <w:p w:rsidR="00DC20F6" w:rsidRDefault="00DC20F6">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Default="00A710F9">
      <w:pPr>
        <w:rPr>
          <w:sz w:val="18"/>
          <w:szCs w:val="18"/>
        </w:rPr>
      </w:pPr>
    </w:p>
    <w:p w:rsidR="00A710F9" w:rsidRPr="00A710F9" w:rsidRDefault="00A710F9">
      <w:pPr>
        <w:rPr>
          <w:sz w:val="28"/>
          <w:szCs w:val="28"/>
        </w:rPr>
      </w:pPr>
    </w:p>
    <w:p w:rsidR="00A710F9" w:rsidRPr="00A710F9" w:rsidRDefault="00A710F9" w:rsidP="00A710F9">
      <w:pPr>
        <w:numPr>
          <w:ilvl w:val="0"/>
          <w:numId w:val="31"/>
        </w:numPr>
        <w:rPr>
          <w:b/>
          <w:i/>
          <w:sz w:val="28"/>
          <w:szCs w:val="28"/>
          <w:u w:val="single"/>
        </w:rPr>
      </w:pPr>
      <w:r w:rsidRPr="00A710F9">
        <w:rPr>
          <w:b/>
          <w:i/>
          <w:sz w:val="28"/>
          <w:szCs w:val="28"/>
          <w:u w:val="single"/>
        </w:rPr>
        <w:t xml:space="preserve">CREDI CHE LA MUSICA MIGLIORI IL BENESSERE PSICO-FISICO DELLA PERSONA? </w:t>
      </w:r>
    </w:p>
    <w:p w:rsidR="00A710F9" w:rsidRPr="00A710F9" w:rsidRDefault="00A710F9" w:rsidP="00A710F9">
      <w:pPr>
        <w:rPr>
          <w:b/>
          <w:i/>
          <w:sz w:val="18"/>
          <w:szCs w:val="1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21"/>
        <w:gridCol w:w="1477"/>
        <w:gridCol w:w="84"/>
        <w:gridCol w:w="3346"/>
      </w:tblGrid>
      <w:tr w:rsidR="00A710F9" w:rsidRPr="00A710F9" w:rsidTr="00351F68">
        <w:trPr>
          <w:tblCellSpacing w:w="15" w:type="dxa"/>
        </w:trPr>
        <w:tc>
          <w:tcPr>
            <w:tcW w:w="0" w:type="auto"/>
            <w:hideMark/>
          </w:tcPr>
          <w:p w:rsidR="00A710F9" w:rsidRPr="00A710F9" w:rsidRDefault="00A710F9" w:rsidP="00A710F9">
            <w:pPr>
              <w:rPr>
                <w:sz w:val="18"/>
                <w:szCs w:val="18"/>
              </w:rPr>
            </w:pPr>
            <w:r w:rsidRPr="00A710F9">
              <w:rPr>
                <w:b/>
                <w:bCs/>
                <w:sz w:val="18"/>
                <w:szCs w:val="18"/>
              </w:rPr>
              <w:t>Distribuzione di frequenza:</w:t>
            </w:r>
            <w:r w:rsidRPr="00A710F9">
              <w:rPr>
                <w:sz w:val="18"/>
                <w:szCs w:val="18"/>
              </w:rPr>
              <w:br/>
            </w:r>
            <w:r w:rsidRPr="00A710F9">
              <w:rPr>
                <w:b/>
                <w:bCs/>
                <w:sz w:val="18"/>
                <w:szCs w:val="18"/>
              </w:rPr>
              <w:t>la musica migliora il benessere psicofisico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5"/>
              <w:gridCol w:w="840"/>
              <w:gridCol w:w="730"/>
              <w:gridCol w:w="840"/>
              <w:gridCol w:w="750"/>
              <w:gridCol w:w="815"/>
            </w:tblGrid>
            <w:tr w:rsidR="00A710F9" w:rsidRPr="00A710F9" w:rsidTr="00351F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Frequenza</w:t>
                  </w:r>
                  <w:r w:rsidRPr="00A710F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proofErr w:type="spellStart"/>
                  <w:r w:rsidRPr="00A710F9">
                    <w:rPr>
                      <w:sz w:val="18"/>
                      <w:szCs w:val="18"/>
                    </w:rPr>
                    <w:t>Percent</w:t>
                  </w:r>
                  <w:proofErr w:type="spellEnd"/>
                  <w:r w:rsidRPr="00A710F9">
                    <w:rPr>
                      <w:sz w:val="18"/>
                      <w:szCs w:val="18"/>
                    </w:rPr>
                    <w:t>.</w:t>
                  </w:r>
                  <w:r w:rsidRPr="00A710F9">
                    <w:rPr>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Frequenza</w:t>
                  </w:r>
                  <w:r w:rsidRPr="00A710F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proofErr w:type="spellStart"/>
                  <w:r w:rsidRPr="00A710F9">
                    <w:rPr>
                      <w:sz w:val="18"/>
                      <w:szCs w:val="18"/>
                    </w:rPr>
                    <w:t>Percent</w:t>
                  </w:r>
                  <w:proofErr w:type="spellEnd"/>
                  <w:r w:rsidRPr="00A710F9">
                    <w:rPr>
                      <w:sz w:val="18"/>
                      <w:szCs w:val="18"/>
                    </w:rPr>
                    <w:t>.</w:t>
                  </w:r>
                  <w:r w:rsidRPr="00A710F9">
                    <w:rPr>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proofErr w:type="spellStart"/>
                  <w:r w:rsidRPr="00A710F9">
                    <w:rPr>
                      <w:sz w:val="18"/>
                      <w:szCs w:val="18"/>
                    </w:rPr>
                    <w:t>Int</w:t>
                  </w:r>
                  <w:proofErr w:type="spellEnd"/>
                  <w:r w:rsidRPr="00A710F9">
                    <w:rPr>
                      <w:sz w:val="18"/>
                      <w:szCs w:val="18"/>
                    </w:rPr>
                    <w:t xml:space="preserve">. </w:t>
                  </w:r>
                  <w:proofErr w:type="spellStart"/>
                  <w:r w:rsidRPr="00A710F9">
                    <w:rPr>
                      <w:sz w:val="18"/>
                      <w:szCs w:val="18"/>
                    </w:rPr>
                    <w:t>Fid</w:t>
                  </w:r>
                  <w:proofErr w:type="spellEnd"/>
                  <w:r w:rsidRPr="00A710F9">
                    <w:rPr>
                      <w:sz w:val="18"/>
                      <w:szCs w:val="18"/>
                    </w:rPr>
                    <w:t>. 95%</w:t>
                  </w:r>
                </w:p>
              </w:tc>
            </w:tr>
            <w:tr w:rsidR="00A710F9" w:rsidRPr="00A710F9" w:rsidTr="00351F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12%:35%</w:t>
                  </w:r>
                </w:p>
              </w:tc>
            </w:tr>
            <w:tr w:rsidR="00A710F9" w:rsidRPr="00A710F9" w:rsidTr="00351F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710F9" w:rsidRPr="00A710F9" w:rsidRDefault="00A710F9" w:rsidP="00A710F9">
                  <w:pPr>
                    <w:rPr>
                      <w:sz w:val="18"/>
                      <w:szCs w:val="18"/>
                    </w:rPr>
                  </w:pPr>
                  <w:r w:rsidRPr="00A710F9">
                    <w:rPr>
                      <w:sz w:val="18"/>
                      <w:szCs w:val="18"/>
                    </w:rPr>
                    <w:t>65%:88%</w:t>
                  </w:r>
                </w:p>
              </w:tc>
            </w:tr>
          </w:tbl>
          <w:p w:rsidR="00A710F9" w:rsidRPr="00A710F9" w:rsidRDefault="00A710F9" w:rsidP="00A710F9">
            <w:pPr>
              <w:rPr>
                <w:sz w:val="18"/>
                <w:szCs w:val="18"/>
              </w:rPr>
            </w:pPr>
          </w:p>
          <w:p w:rsidR="00A710F9" w:rsidRPr="00A710F9" w:rsidRDefault="00A710F9" w:rsidP="00A710F9">
            <w:pPr>
              <w:rPr>
                <w:sz w:val="18"/>
                <w:szCs w:val="18"/>
              </w:rPr>
            </w:pPr>
            <w:r w:rsidRPr="00A710F9">
              <w:rPr>
                <w:sz w:val="18"/>
                <w:szCs w:val="18"/>
              </w:rPr>
              <w:br/>
            </w:r>
            <w:r w:rsidRPr="00A710F9">
              <w:rPr>
                <w:b/>
                <w:bCs/>
                <w:sz w:val="18"/>
                <w:szCs w:val="18"/>
              </w:rPr>
              <w:t>Campione</w:t>
            </w:r>
            <w:r w:rsidRPr="00A710F9">
              <w:rPr>
                <w:sz w:val="18"/>
                <w:szCs w:val="18"/>
              </w:rPr>
              <w:t>:</w:t>
            </w:r>
            <w:r w:rsidRPr="00A710F9">
              <w:rPr>
                <w:sz w:val="18"/>
                <w:szCs w:val="18"/>
              </w:rPr>
              <w:br/>
              <w:t>Numero di casi= 52</w:t>
            </w:r>
            <w:r w:rsidRPr="00A710F9">
              <w:rPr>
                <w:sz w:val="18"/>
                <w:szCs w:val="18"/>
              </w:rPr>
              <w:br/>
              <w:t>Indici di tendenza centrale:</w:t>
            </w:r>
            <w:r w:rsidRPr="00A710F9">
              <w:rPr>
                <w:sz w:val="18"/>
                <w:szCs w:val="18"/>
              </w:rPr>
              <w:br/>
              <w:t>Moda = si</w:t>
            </w:r>
            <w:r w:rsidRPr="00A710F9">
              <w:rPr>
                <w:sz w:val="18"/>
                <w:szCs w:val="18"/>
              </w:rPr>
              <w:br/>
              <w:t>Mediana = si</w:t>
            </w:r>
            <w:r w:rsidRPr="00A710F9">
              <w:rPr>
                <w:sz w:val="18"/>
                <w:szCs w:val="18"/>
              </w:rPr>
              <w:br/>
              <w:t>Indici di dispersione:</w:t>
            </w:r>
            <w:r w:rsidRPr="00A710F9">
              <w:rPr>
                <w:sz w:val="18"/>
                <w:szCs w:val="18"/>
              </w:rPr>
              <w:br/>
              <w:t>Squilibrio = 0.64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710F9" w:rsidRPr="00A710F9" w:rsidTr="00351F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10F9" w:rsidRPr="00A710F9" w:rsidTr="00351F68">
                    <w:trPr>
                      <w:tblCellSpacing w:w="0" w:type="dxa"/>
                      <w:jc w:val="center"/>
                    </w:trPr>
                    <w:tc>
                      <w:tcPr>
                        <w:tcW w:w="0" w:type="auto"/>
                        <w:vAlign w:val="bottom"/>
                        <w:hideMark/>
                      </w:tcPr>
                      <w:p w:rsidR="00A710F9" w:rsidRPr="00A710F9" w:rsidRDefault="00A710F9" w:rsidP="00A710F9">
                        <w:pPr>
                          <w:rPr>
                            <w:sz w:val="18"/>
                            <w:szCs w:val="18"/>
                          </w:rPr>
                        </w:pPr>
                        <w:r w:rsidRPr="00A710F9">
                          <w:rPr>
                            <w:sz w:val="18"/>
                            <w:szCs w:val="18"/>
                          </w:rPr>
                          <w:t>23%</w:t>
                        </w:r>
                      </w:p>
                    </w:tc>
                  </w:tr>
                  <w:tr w:rsidR="00A710F9" w:rsidRPr="00A710F9" w:rsidTr="00351F68">
                    <w:trPr>
                      <w:trHeight w:val="345"/>
                      <w:tblCellSpacing w:w="0" w:type="dxa"/>
                      <w:jc w:val="center"/>
                    </w:trPr>
                    <w:tc>
                      <w:tcPr>
                        <w:tcW w:w="0" w:type="auto"/>
                        <w:shd w:val="clear" w:color="auto" w:fill="C0D0C0"/>
                        <w:vAlign w:val="bottom"/>
                        <w:hideMark/>
                      </w:tcPr>
                      <w:p w:rsidR="00A710F9" w:rsidRPr="00A710F9" w:rsidRDefault="00A710F9" w:rsidP="00A710F9">
                        <w:pPr>
                          <w:rPr>
                            <w:sz w:val="18"/>
                            <w:szCs w:val="18"/>
                          </w:rPr>
                        </w:pPr>
                      </w:p>
                    </w:tc>
                  </w:tr>
                </w:tbl>
                <w:p w:rsidR="00A710F9" w:rsidRPr="00A710F9" w:rsidRDefault="00A710F9" w:rsidP="00A710F9">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10F9" w:rsidRPr="00A710F9" w:rsidTr="00351F68">
                    <w:trPr>
                      <w:tblCellSpacing w:w="0" w:type="dxa"/>
                      <w:jc w:val="center"/>
                    </w:trPr>
                    <w:tc>
                      <w:tcPr>
                        <w:tcW w:w="0" w:type="auto"/>
                        <w:vAlign w:val="bottom"/>
                        <w:hideMark/>
                      </w:tcPr>
                      <w:p w:rsidR="00A710F9" w:rsidRPr="00A710F9" w:rsidRDefault="00A710F9" w:rsidP="00A710F9">
                        <w:pPr>
                          <w:rPr>
                            <w:sz w:val="18"/>
                            <w:szCs w:val="18"/>
                          </w:rPr>
                        </w:pPr>
                        <w:r w:rsidRPr="00A710F9">
                          <w:rPr>
                            <w:sz w:val="18"/>
                            <w:szCs w:val="18"/>
                          </w:rPr>
                          <w:t>77%</w:t>
                        </w:r>
                      </w:p>
                    </w:tc>
                  </w:tr>
                  <w:tr w:rsidR="00A710F9" w:rsidRPr="00A710F9" w:rsidTr="00351F68">
                    <w:trPr>
                      <w:trHeight w:val="1155"/>
                      <w:tblCellSpacing w:w="0" w:type="dxa"/>
                      <w:jc w:val="center"/>
                    </w:trPr>
                    <w:tc>
                      <w:tcPr>
                        <w:tcW w:w="0" w:type="auto"/>
                        <w:shd w:val="clear" w:color="auto" w:fill="C0D0C0"/>
                        <w:vAlign w:val="bottom"/>
                        <w:hideMark/>
                      </w:tcPr>
                      <w:p w:rsidR="00A710F9" w:rsidRPr="00A710F9" w:rsidRDefault="00A710F9" w:rsidP="00A710F9">
                        <w:pPr>
                          <w:rPr>
                            <w:sz w:val="18"/>
                            <w:szCs w:val="18"/>
                          </w:rPr>
                        </w:pPr>
                      </w:p>
                    </w:tc>
                  </w:tr>
                </w:tbl>
                <w:p w:rsidR="00A710F9" w:rsidRPr="00A710F9" w:rsidRDefault="00A710F9" w:rsidP="00A710F9">
                  <w:pPr>
                    <w:rPr>
                      <w:sz w:val="18"/>
                      <w:szCs w:val="18"/>
                    </w:rPr>
                  </w:pPr>
                </w:p>
              </w:tc>
            </w:tr>
            <w:tr w:rsidR="00A710F9" w:rsidRPr="00A710F9" w:rsidTr="00351F68">
              <w:trPr>
                <w:tblCellSpacing w:w="15" w:type="dxa"/>
                <w:jc w:val="right"/>
              </w:trPr>
              <w:tc>
                <w:tcPr>
                  <w:tcW w:w="0" w:type="auto"/>
                  <w:shd w:val="clear" w:color="auto" w:fill="E0E0E0"/>
                  <w:vAlign w:val="center"/>
                  <w:hideMark/>
                </w:tcPr>
                <w:p w:rsidR="00A710F9" w:rsidRPr="00A710F9" w:rsidRDefault="00A710F9" w:rsidP="00A710F9">
                  <w:pPr>
                    <w:rPr>
                      <w:sz w:val="18"/>
                      <w:szCs w:val="18"/>
                    </w:rPr>
                  </w:pPr>
                  <w:r w:rsidRPr="00A710F9">
                    <w:rPr>
                      <w:sz w:val="18"/>
                      <w:szCs w:val="18"/>
                    </w:rPr>
                    <w:t>12</w:t>
                  </w:r>
                </w:p>
              </w:tc>
              <w:tc>
                <w:tcPr>
                  <w:tcW w:w="0" w:type="auto"/>
                  <w:shd w:val="clear" w:color="auto" w:fill="E0E0E0"/>
                  <w:vAlign w:val="center"/>
                  <w:hideMark/>
                </w:tcPr>
                <w:p w:rsidR="00A710F9" w:rsidRPr="00A710F9" w:rsidRDefault="00A710F9" w:rsidP="00A710F9">
                  <w:pPr>
                    <w:rPr>
                      <w:sz w:val="18"/>
                      <w:szCs w:val="18"/>
                    </w:rPr>
                  </w:pPr>
                  <w:r w:rsidRPr="00A710F9">
                    <w:rPr>
                      <w:sz w:val="18"/>
                      <w:szCs w:val="18"/>
                    </w:rPr>
                    <w:t>40</w:t>
                  </w:r>
                </w:p>
              </w:tc>
            </w:tr>
            <w:tr w:rsidR="00A710F9" w:rsidRPr="00A710F9" w:rsidTr="00351F68">
              <w:trPr>
                <w:tblCellSpacing w:w="15" w:type="dxa"/>
                <w:jc w:val="right"/>
              </w:trPr>
              <w:tc>
                <w:tcPr>
                  <w:tcW w:w="0" w:type="auto"/>
                  <w:shd w:val="clear" w:color="auto" w:fill="E0E0E0"/>
                  <w:vAlign w:val="center"/>
                  <w:hideMark/>
                </w:tcPr>
                <w:p w:rsidR="00A710F9" w:rsidRPr="00A710F9" w:rsidRDefault="00A710F9" w:rsidP="00A710F9">
                  <w:pPr>
                    <w:rPr>
                      <w:sz w:val="18"/>
                      <w:szCs w:val="18"/>
                    </w:rPr>
                  </w:pPr>
                  <w:r w:rsidRPr="00A710F9">
                    <w:rPr>
                      <w:sz w:val="18"/>
                      <w:szCs w:val="18"/>
                    </w:rPr>
                    <w:t>no</w:t>
                  </w:r>
                </w:p>
              </w:tc>
              <w:tc>
                <w:tcPr>
                  <w:tcW w:w="0" w:type="auto"/>
                  <w:shd w:val="clear" w:color="auto" w:fill="E0E0E0"/>
                  <w:vAlign w:val="center"/>
                  <w:hideMark/>
                </w:tcPr>
                <w:p w:rsidR="00A710F9" w:rsidRPr="00A710F9" w:rsidRDefault="00A710F9" w:rsidP="00A710F9">
                  <w:pPr>
                    <w:rPr>
                      <w:sz w:val="18"/>
                      <w:szCs w:val="18"/>
                    </w:rPr>
                  </w:pPr>
                  <w:r w:rsidRPr="00A710F9">
                    <w:rPr>
                      <w:sz w:val="18"/>
                      <w:szCs w:val="18"/>
                    </w:rPr>
                    <w:t>si</w:t>
                  </w:r>
                </w:p>
              </w:tc>
            </w:tr>
          </w:tbl>
          <w:p w:rsidR="00A710F9" w:rsidRPr="00A710F9" w:rsidRDefault="00A710F9" w:rsidP="00A710F9">
            <w:pPr>
              <w:rPr>
                <w:sz w:val="18"/>
                <w:szCs w:val="18"/>
              </w:rPr>
            </w:pPr>
          </w:p>
        </w:tc>
        <w:tc>
          <w:tcPr>
            <w:tcW w:w="150" w:type="dxa"/>
            <w:vAlign w:val="center"/>
            <w:hideMark/>
          </w:tcPr>
          <w:p w:rsidR="00A710F9" w:rsidRPr="00A710F9" w:rsidRDefault="00A710F9" w:rsidP="00A710F9">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71"/>
            </w:tblGrid>
            <w:tr w:rsidR="00A710F9" w:rsidRPr="00A710F9" w:rsidTr="00351F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41"/>
                  </w:tblGrid>
                  <w:tr w:rsidR="00A710F9" w:rsidRPr="00A710F9" w:rsidTr="00351F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145"/>
                        </w:tblGrid>
                        <w:tr w:rsidR="00A710F9" w:rsidRPr="00A710F9" w:rsidTr="00351F68">
                          <w:trPr>
                            <w:tblCellSpacing w:w="30" w:type="dxa"/>
                          </w:trPr>
                          <w:tc>
                            <w:tcPr>
                              <w:tcW w:w="0" w:type="auto"/>
                              <w:shd w:val="clear" w:color="auto" w:fill="C0D0C0"/>
                              <w:noWrap/>
                              <w:vAlign w:val="center"/>
                              <w:hideMark/>
                            </w:tcPr>
                            <w:p w:rsidR="00A710F9" w:rsidRPr="00A710F9" w:rsidRDefault="00A710F9" w:rsidP="00A710F9">
                              <w:pPr>
                                <w:rPr>
                                  <w:sz w:val="18"/>
                                  <w:szCs w:val="18"/>
                                </w:rPr>
                              </w:pPr>
                            </w:p>
                          </w:tc>
                          <w:tc>
                            <w:tcPr>
                              <w:tcW w:w="0" w:type="auto"/>
                              <w:noWrap/>
                              <w:vAlign w:val="center"/>
                              <w:hideMark/>
                            </w:tcPr>
                            <w:p w:rsidR="00A710F9" w:rsidRPr="00A710F9" w:rsidRDefault="00A710F9" w:rsidP="00A710F9">
                              <w:pPr>
                                <w:rPr>
                                  <w:sz w:val="18"/>
                                  <w:szCs w:val="18"/>
                                </w:rPr>
                              </w:pPr>
                              <w:r w:rsidRPr="00A710F9">
                                <w:rPr>
                                  <w:sz w:val="18"/>
                                  <w:szCs w:val="18"/>
                                </w:rPr>
                                <w:t>la musica migliora il benessere psicofisico</w:t>
                              </w:r>
                            </w:p>
                          </w:tc>
                        </w:tr>
                      </w:tbl>
                      <w:p w:rsidR="00A710F9" w:rsidRPr="00A710F9" w:rsidRDefault="00A710F9" w:rsidP="00A710F9">
                        <w:pPr>
                          <w:rPr>
                            <w:sz w:val="18"/>
                            <w:szCs w:val="18"/>
                          </w:rPr>
                        </w:pPr>
                      </w:p>
                    </w:tc>
                  </w:tr>
                </w:tbl>
                <w:p w:rsidR="00A710F9" w:rsidRPr="00A710F9" w:rsidRDefault="00A710F9" w:rsidP="00A710F9">
                  <w:pPr>
                    <w:rPr>
                      <w:sz w:val="18"/>
                      <w:szCs w:val="18"/>
                    </w:rPr>
                  </w:pPr>
                </w:p>
              </w:tc>
            </w:tr>
          </w:tbl>
          <w:p w:rsidR="00A710F9" w:rsidRPr="00A710F9" w:rsidRDefault="00A710F9" w:rsidP="00A710F9">
            <w:pPr>
              <w:rPr>
                <w:sz w:val="18"/>
                <w:szCs w:val="18"/>
              </w:rPr>
            </w:pPr>
          </w:p>
        </w:tc>
      </w:tr>
    </w:tbl>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290F63">
      <w:pPr>
        <w:rPr>
          <w:sz w:val="18"/>
          <w:szCs w:val="18"/>
        </w:rPr>
      </w:pPr>
      <w:r w:rsidRPr="00290F63">
        <w:rPr>
          <w:sz w:val="18"/>
          <w:szCs w:val="18"/>
        </w:rPr>
        <w:t>Dall’analisi dei dati è emerso che il 77% delle persone ( 40 soggetti) pensa che la musica migliori il benessere psico-fisico della persona, mentre il 23% ( 12 persone) pensa il contrario</w:t>
      </w: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p w:rsidR="00DC20F6" w:rsidRDefault="00DC20F6">
      <w:pPr>
        <w:rPr>
          <w:sz w:val="18"/>
          <w:szCs w:val="18"/>
        </w:rPr>
      </w:pPr>
    </w:p>
    <w:tbl>
      <w:tblPr>
        <w:tblpPr w:leftFromText="141" w:rightFromText="141" w:vertAnchor="text" w:tblpY="1"/>
        <w:tblOverlap w:val="never"/>
        <w:tblW w:w="9728" w:type="dxa"/>
        <w:tblCellSpacing w:w="15" w:type="dxa"/>
        <w:tblCellMar>
          <w:top w:w="15" w:type="dxa"/>
          <w:left w:w="15" w:type="dxa"/>
          <w:bottom w:w="15" w:type="dxa"/>
          <w:right w:w="15" w:type="dxa"/>
        </w:tblCellMar>
        <w:tblLook w:val="04A0" w:firstRow="1" w:lastRow="0" w:firstColumn="1" w:lastColumn="0" w:noHBand="0" w:noVBand="1"/>
      </w:tblPr>
      <w:tblGrid>
        <w:gridCol w:w="6273"/>
        <w:gridCol w:w="2853"/>
        <w:gridCol w:w="91"/>
        <w:gridCol w:w="511"/>
      </w:tblGrid>
      <w:tr w:rsidR="00DC20F6" w:rsidRPr="00531154" w:rsidTr="00E0212C">
        <w:trPr>
          <w:trHeight w:val="10248"/>
          <w:tblCellSpacing w:w="15" w:type="dxa"/>
        </w:trPr>
        <w:tc>
          <w:tcPr>
            <w:tcW w:w="0" w:type="auto"/>
            <w:hideMark/>
          </w:tcPr>
          <w:p w:rsidR="00531154" w:rsidRPr="00531154" w:rsidRDefault="00531154" w:rsidP="00E0212C">
            <w:pPr>
              <w:pStyle w:val="Paragrafoelenco"/>
              <w:numPr>
                <w:ilvl w:val="0"/>
                <w:numId w:val="24"/>
              </w:numPr>
              <w:rPr>
                <w:b/>
                <w:bCs/>
                <w:sz w:val="28"/>
                <w:szCs w:val="28"/>
              </w:rPr>
            </w:pPr>
            <w:r w:rsidRPr="00531154">
              <w:rPr>
                <w:b/>
                <w:bCs/>
                <w:sz w:val="28"/>
                <w:szCs w:val="28"/>
              </w:rPr>
              <w:lastRenderedPageBreak/>
              <w:t>ANALISI BIVARIATA</w:t>
            </w:r>
          </w:p>
          <w:p w:rsidR="00531154" w:rsidRDefault="00531154" w:rsidP="00E0212C">
            <w:pPr>
              <w:rPr>
                <w:b/>
                <w:bCs/>
                <w:sz w:val="18"/>
                <w:szCs w:val="18"/>
              </w:rPr>
            </w:pPr>
          </w:p>
          <w:p w:rsidR="00531154" w:rsidRPr="00531154" w:rsidRDefault="00DC20F6" w:rsidP="00E0212C">
            <w:pPr>
              <w:rPr>
                <w:b/>
                <w:bCs/>
                <w:sz w:val="18"/>
                <w:szCs w:val="18"/>
              </w:rPr>
            </w:pPr>
            <w:r w:rsidRPr="00DC20F6">
              <w:rPr>
                <w:b/>
                <w:bCs/>
                <w:sz w:val="18"/>
                <w:szCs w:val="18"/>
              </w:rPr>
              <w:t>Tabella a doppia entrata:</w:t>
            </w:r>
            <w:r w:rsidRPr="00DC20F6">
              <w:rPr>
                <w:b/>
                <w:bCs/>
                <w:sz w:val="18"/>
                <w:szCs w:val="18"/>
              </w:rPr>
              <w:br/>
              <w:t>pratichi attività musicali x usi la musica contro il malumore</w:t>
            </w:r>
          </w:p>
          <w:tbl>
            <w:tblPr>
              <w:tblW w:w="46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9"/>
              <w:gridCol w:w="731"/>
              <w:gridCol w:w="499"/>
              <w:gridCol w:w="896"/>
            </w:tblGrid>
            <w:tr w:rsidR="00DC20F6" w:rsidRPr="00DC20F6" w:rsidTr="00DC20F6">
              <w:trPr>
                <w:tblCellSpacing w:w="15" w:type="dxa"/>
              </w:trPr>
              <w:tc>
                <w:tcPr>
                  <w:tcW w:w="2454"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usi la musica contro il malumore-&gt;</w:t>
                  </w:r>
                  <w:r w:rsidRPr="00DC20F6">
                    <w:rPr>
                      <w:sz w:val="18"/>
                      <w:szCs w:val="18"/>
                    </w:rPr>
                    <w:br/>
                    <w:t>pratichi attività musicali</w:t>
                  </w:r>
                </w:p>
              </w:tc>
              <w:tc>
                <w:tcPr>
                  <w:tcW w:w="70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b/>
                      <w:bCs/>
                      <w:sz w:val="18"/>
                      <w:szCs w:val="18"/>
                    </w:rPr>
                    <w:t>no</w:t>
                  </w:r>
                </w:p>
              </w:tc>
              <w:tc>
                <w:tcPr>
                  <w:tcW w:w="469"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b/>
                      <w:bCs/>
                      <w:sz w:val="18"/>
                      <w:szCs w:val="18"/>
                    </w:rPr>
                    <w:t>si</w:t>
                  </w:r>
                </w:p>
              </w:tc>
              <w:tc>
                <w:tcPr>
                  <w:tcW w:w="85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 xml:space="preserve">Marginale </w:t>
                  </w:r>
                  <w:r w:rsidRPr="00DC20F6">
                    <w:rPr>
                      <w:sz w:val="18"/>
                      <w:szCs w:val="18"/>
                    </w:rPr>
                    <w:br/>
                    <w:t>di riga</w:t>
                  </w:r>
                </w:p>
              </w:tc>
            </w:tr>
            <w:tr w:rsidR="00DC20F6" w:rsidRPr="00DC20F6" w:rsidTr="00DC20F6">
              <w:trPr>
                <w:tblCellSpacing w:w="15" w:type="dxa"/>
              </w:trPr>
              <w:tc>
                <w:tcPr>
                  <w:tcW w:w="2454"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b/>
                      <w:bCs/>
                      <w:sz w:val="18"/>
                      <w:szCs w:val="18"/>
                    </w:rPr>
                    <w:t>no</w:t>
                  </w:r>
                </w:p>
              </w:tc>
              <w:tc>
                <w:tcPr>
                  <w:tcW w:w="70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9</w:t>
                  </w:r>
                  <w:r w:rsidRPr="00DC20F6">
                    <w:rPr>
                      <w:sz w:val="18"/>
                      <w:szCs w:val="18"/>
                    </w:rPr>
                    <w:br/>
                  </w:r>
                  <w:r w:rsidRPr="00DC20F6">
                    <w:rPr>
                      <w:i/>
                      <w:iCs/>
                      <w:sz w:val="18"/>
                      <w:szCs w:val="18"/>
                    </w:rPr>
                    <w:t>5.5</w:t>
                  </w:r>
                  <w:r w:rsidRPr="00DC20F6">
                    <w:rPr>
                      <w:sz w:val="18"/>
                      <w:szCs w:val="18"/>
                    </w:rPr>
                    <w:br/>
                    <w:t>1.5</w:t>
                  </w:r>
                </w:p>
              </w:tc>
              <w:tc>
                <w:tcPr>
                  <w:tcW w:w="469"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15</w:t>
                  </w:r>
                  <w:r w:rsidRPr="00DC20F6">
                    <w:rPr>
                      <w:sz w:val="18"/>
                      <w:szCs w:val="18"/>
                    </w:rPr>
                    <w:br/>
                  </w:r>
                  <w:r w:rsidRPr="00DC20F6">
                    <w:rPr>
                      <w:i/>
                      <w:iCs/>
                      <w:sz w:val="18"/>
                      <w:szCs w:val="18"/>
                    </w:rPr>
                    <w:t>18.5</w:t>
                  </w:r>
                  <w:r w:rsidRPr="00DC20F6">
                    <w:rPr>
                      <w:sz w:val="18"/>
                      <w:szCs w:val="18"/>
                    </w:rPr>
                    <w:br/>
                    <w:t>-0.8</w:t>
                  </w:r>
                </w:p>
              </w:tc>
              <w:tc>
                <w:tcPr>
                  <w:tcW w:w="85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24</w:t>
                  </w:r>
                </w:p>
              </w:tc>
            </w:tr>
            <w:tr w:rsidR="00DC20F6" w:rsidRPr="00DC20F6" w:rsidTr="00DC20F6">
              <w:trPr>
                <w:tblCellSpacing w:w="15" w:type="dxa"/>
              </w:trPr>
              <w:tc>
                <w:tcPr>
                  <w:tcW w:w="2454"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b/>
                      <w:bCs/>
                      <w:sz w:val="18"/>
                      <w:szCs w:val="18"/>
                    </w:rPr>
                    <w:t>si</w:t>
                  </w:r>
                </w:p>
              </w:tc>
              <w:tc>
                <w:tcPr>
                  <w:tcW w:w="70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3</w:t>
                  </w:r>
                  <w:r w:rsidRPr="00DC20F6">
                    <w:rPr>
                      <w:sz w:val="18"/>
                      <w:szCs w:val="18"/>
                    </w:rPr>
                    <w:br/>
                  </w:r>
                  <w:r w:rsidRPr="00DC20F6">
                    <w:rPr>
                      <w:i/>
                      <w:iCs/>
                      <w:sz w:val="18"/>
                      <w:szCs w:val="18"/>
                    </w:rPr>
                    <w:t>6.5</w:t>
                  </w:r>
                  <w:r w:rsidRPr="00DC20F6">
                    <w:rPr>
                      <w:sz w:val="18"/>
                      <w:szCs w:val="18"/>
                    </w:rPr>
                    <w:br/>
                    <w:t>-1.4</w:t>
                  </w:r>
                </w:p>
              </w:tc>
              <w:tc>
                <w:tcPr>
                  <w:tcW w:w="469"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25</w:t>
                  </w:r>
                  <w:r w:rsidRPr="00DC20F6">
                    <w:rPr>
                      <w:sz w:val="18"/>
                      <w:szCs w:val="18"/>
                    </w:rPr>
                    <w:br/>
                  </w:r>
                  <w:r w:rsidRPr="00DC20F6">
                    <w:rPr>
                      <w:i/>
                      <w:iCs/>
                      <w:sz w:val="18"/>
                      <w:szCs w:val="18"/>
                    </w:rPr>
                    <w:t>21.5</w:t>
                  </w:r>
                  <w:r w:rsidRPr="00DC20F6">
                    <w:rPr>
                      <w:sz w:val="18"/>
                      <w:szCs w:val="18"/>
                    </w:rPr>
                    <w:br/>
                    <w:t>0.7</w:t>
                  </w:r>
                </w:p>
              </w:tc>
              <w:tc>
                <w:tcPr>
                  <w:tcW w:w="85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28</w:t>
                  </w:r>
                </w:p>
              </w:tc>
            </w:tr>
            <w:tr w:rsidR="00DC20F6" w:rsidRPr="00DC20F6" w:rsidTr="00DC20F6">
              <w:trPr>
                <w:tblCellSpacing w:w="15" w:type="dxa"/>
              </w:trPr>
              <w:tc>
                <w:tcPr>
                  <w:tcW w:w="2454"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 xml:space="preserve">Marginale </w:t>
                  </w:r>
                  <w:r w:rsidRPr="00DC20F6">
                    <w:rPr>
                      <w:sz w:val="18"/>
                      <w:szCs w:val="18"/>
                    </w:rPr>
                    <w:br/>
                    <w:t>di colonna</w:t>
                  </w:r>
                </w:p>
              </w:tc>
              <w:tc>
                <w:tcPr>
                  <w:tcW w:w="70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12</w:t>
                  </w:r>
                </w:p>
              </w:tc>
              <w:tc>
                <w:tcPr>
                  <w:tcW w:w="469"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40</w:t>
                  </w:r>
                </w:p>
              </w:tc>
              <w:tc>
                <w:tcPr>
                  <w:tcW w:w="851" w:type="dxa"/>
                  <w:tcBorders>
                    <w:top w:val="outset" w:sz="6" w:space="0" w:color="auto"/>
                    <w:left w:val="outset" w:sz="6" w:space="0" w:color="auto"/>
                    <w:bottom w:val="outset" w:sz="6" w:space="0" w:color="auto"/>
                    <w:right w:val="outset" w:sz="6" w:space="0" w:color="auto"/>
                  </w:tcBorders>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52</w:t>
                  </w:r>
                </w:p>
              </w:tc>
            </w:tr>
          </w:tbl>
          <w:p w:rsidR="00DC20F6" w:rsidRPr="00DC20F6" w:rsidRDefault="00DC20F6" w:rsidP="00E0212C">
            <w:pPr>
              <w:rPr>
                <w:sz w:val="18"/>
                <w:szCs w:val="18"/>
              </w:rPr>
            </w:pPr>
            <w:r w:rsidRPr="00DC20F6">
              <w:rPr>
                <w:sz w:val="18"/>
                <w:szCs w:val="18"/>
              </w:rPr>
              <w:t xml:space="preserve">X quadro = 5.22. Significatività = </w:t>
            </w:r>
            <w:r w:rsidRPr="00DC20F6">
              <w:rPr>
                <w:b/>
                <w:bCs/>
                <w:sz w:val="18"/>
                <w:szCs w:val="18"/>
              </w:rPr>
              <w:t>0.022</w:t>
            </w:r>
            <w:r w:rsidRPr="00DC20F6">
              <w:rPr>
                <w:sz w:val="18"/>
                <w:szCs w:val="18"/>
              </w:rPr>
              <w:br/>
              <w:t xml:space="preserve">V di </w:t>
            </w:r>
            <w:proofErr w:type="spellStart"/>
            <w:r w:rsidRPr="00DC20F6">
              <w:rPr>
                <w:sz w:val="18"/>
                <w:szCs w:val="18"/>
              </w:rPr>
              <w:t>Cramer</w:t>
            </w:r>
            <w:proofErr w:type="spellEnd"/>
            <w:r w:rsidRPr="00DC20F6">
              <w:rPr>
                <w:sz w:val="18"/>
                <w:szCs w:val="18"/>
              </w:rPr>
              <w:t xml:space="preserve"> = 0.32</w:t>
            </w:r>
          </w:p>
          <w:p w:rsidR="00DC20F6" w:rsidRPr="00DC20F6" w:rsidRDefault="00DC20F6" w:rsidP="00E0212C">
            <w:pPr>
              <w:rPr>
                <w:sz w:val="18"/>
                <w:szCs w:val="18"/>
              </w:rPr>
            </w:pPr>
            <w:r w:rsidRPr="00DC20F6">
              <w:rPr>
                <w:sz w:val="18"/>
                <w:szCs w:val="18"/>
              </w:rPr>
              <w:t xml:space="preserve">Probabilità esatta (dal test di Fisher) = </w:t>
            </w:r>
            <w:r w:rsidRPr="00DC20F6">
              <w:rPr>
                <w:b/>
                <w:bCs/>
                <w:sz w:val="18"/>
                <w:szCs w:val="18"/>
              </w:rPr>
              <w:t>0.021</w:t>
            </w:r>
          </w:p>
          <w:p w:rsidR="00DC20F6" w:rsidRPr="00DC20F6" w:rsidRDefault="00DC20F6" w:rsidP="00E0212C">
            <w:pPr>
              <w:rPr>
                <w:sz w:val="18"/>
                <w:szCs w:val="18"/>
              </w:rPr>
            </w:pPr>
            <w:r w:rsidRPr="00DC20F6">
              <w:rPr>
                <w:sz w:val="18"/>
                <w:szCs w:val="18"/>
              </w:rPr>
              <w:t>Nelle celle della tabella sono indicati:</w:t>
            </w:r>
          </w:p>
          <w:p w:rsidR="00DC20F6" w:rsidRPr="00DC20F6" w:rsidRDefault="00DC20F6" w:rsidP="00E0212C">
            <w:pPr>
              <w:numPr>
                <w:ilvl w:val="0"/>
                <w:numId w:val="26"/>
              </w:numPr>
              <w:rPr>
                <w:sz w:val="18"/>
                <w:szCs w:val="18"/>
              </w:rPr>
            </w:pPr>
            <w:r w:rsidRPr="00DC20F6">
              <w:rPr>
                <w:sz w:val="18"/>
                <w:szCs w:val="18"/>
              </w:rPr>
              <w:t>la frequenza osservata O</w:t>
            </w:r>
          </w:p>
          <w:p w:rsidR="00DC20F6" w:rsidRPr="00DC20F6" w:rsidRDefault="00DC20F6" w:rsidP="00E0212C">
            <w:pPr>
              <w:numPr>
                <w:ilvl w:val="0"/>
                <w:numId w:val="26"/>
              </w:numPr>
              <w:rPr>
                <w:sz w:val="18"/>
                <w:szCs w:val="18"/>
              </w:rPr>
            </w:pPr>
            <w:r w:rsidRPr="00DC20F6">
              <w:rPr>
                <w:sz w:val="18"/>
                <w:szCs w:val="18"/>
              </w:rPr>
              <w:t>la frequenza attesa A</w:t>
            </w:r>
          </w:p>
          <w:p w:rsidR="00DC20F6" w:rsidRPr="00DC20F6" w:rsidRDefault="00DC20F6" w:rsidP="00E0212C">
            <w:pPr>
              <w:numPr>
                <w:ilvl w:val="0"/>
                <w:numId w:val="26"/>
              </w:numPr>
              <w:rPr>
                <w:sz w:val="18"/>
                <w:szCs w:val="18"/>
              </w:rPr>
            </w:pPr>
            <w:r w:rsidRPr="00DC20F6">
              <w:rPr>
                <w:sz w:val="18"/>
                <w:szCs w:val="18"/>
              </w:rPr>
              <w:t>il residuo standardizzato di cella, ossia lo       scarto tra frequenza osservata e attesa   rapportato alla radice quadrata della frequenza attesa (O-A)/</w:t>
            </w:r>
            <w:proofErr w:type="spellStart"/>
            <w:r w:rsidRPr="00DC20F6">
              <w:rPr>
                <w:sz w:val="18"/>
                <w:szCs w:val="18"/>
              </w:rPr>
              <w:t>radq</w:t>
            </w:r>
            <w:proofErr w:type="spellEnd"/>
            <w:r w:rsidRPr="00DC20F6">
              <w:rPr>
                <w:sz w:val="18"/>
                <w:szCs w:val="18"/>
              </w:rPr>
              <w:t>(A)</w:t>
            </w:r>
          </w:p>
          <w:p w:rsidR="00DC20F6" w:rsidRPr="00DC20F6" w:rsidRDefault="00DC20F6" w:rsidP="00E0212C">
            <w:pPr>
              <w:rPr>
                <w:sz w:val="18"/>
                <w:szCs w:val="18"/>
              </w:rPr>
            </w:pPr>
          </w:p>
          <w:p w:rsidR="00DC20F6" w:rsidRPr="00DC20F6" w:rsidRDefault="00DC20F6" w:rsidP="00E0212C">
            <w:pPr>
              <w:rPr>
                <w:sz w:val="18"/>
                <w:szCs w:val="18"/>
              </w:rPr>
            </w:pPr>
            <w:r w:rsidRPr="00DC20F6">
              <w:rPr>
                <w:sz w:val="18"/>
                <w:szCs w:val="18"/>
              </w:rPr>
              <w:t xml:space="preserve">Tra le persone che non usano la musica come terapia contro il malumore il 38%(9 persone) non praticano attività musicali, il restante 63%(15 persone) le pratica. Tra le persone che usano la musica come terapia contro il malumore l’11%(3 persone) non pratica attività musicali, mentre l’89% (25 persone),  le pratica. </w:t>
            </w: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Pr="00DC20F6" w:rsidRDefault="00DC20F6" w:rsidP="00E0212C">
            <w:pPr>
              <w:rPr>
                <w:sz w:val="18"/>
                <w:szCs w:val="18"/>
              </w:rPr>
            </w:pPr>
          </w:p>
          <w:p w:rsidR="00DC20F6" w:rsidRDefault="00DC20F6"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p w:rsidR="00AA47B9" w:rsidRPr="00AA47B9" w:rsidRDefault="00AA47B9" w:rsidP="00AA47B9">
            <w:pPr>
              <w:rPr>
                <w:sz w:val="18"/>
                <w:szCs w:val="18"/>
              </w:rPr>
            </w:pPr>
            <w:r w:rsidRPr="00AA47B9">
              <w:rPr>
                <w:b/>
                <w:bCs/>
                <w:sz w:val="18"/>
                <w:szCs w:val="18"/>
              </w:rPr>
              <w:lastRenderedPageBreak/>
              <w:t>Tabella a doppia entrata:</w:t>
            </w:r>
            <w:r w:rsidRPr="00AA47B9">
              <w:rPr>
                <w:b/>
                <w:bCs/>
                <w:sz w:val="18"/>
                <w:szCs w:val="18"/>
              </w:rPr>
              <w:br/>
              <w:t xml:space="preserve">usi la musica contro il malumore x come ti senti dopo aver </w:t>
            </w:r>
            <w:r w:rsidR="00351F68">
              <w:rPr>
                <w:b/>
                <w:bCs/>
                <w:sz w:val="18"/>
                <w:szCs w:val="18"/>
              </w:rPr>
              <w:t>a</w:t>
            </w:r>
            <w:r w:rsidRPr="00AA47B9">
              <w:rPr>
                <w:b/>
                <w:bCs/>
                <w:sz w:val="18"/>
                <w:szCs w:val="18"/>
              </w:rPr>
              <w:t>scoltato musica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7"/>
              <w:gridCol w:w="740"/>
              <w:gridCol w:w="1160"/>
              <w:gridCol w:w="900"/>
              <w:gridCol w:w="740"/>
              <w:gridCol w:w="845"/>
            </w:tblGrid>
            <w:tr w:rsidR="00AA47B9" w:rsidRPr="00AA47B9" w:rsidTr="00AA4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 xml:space="preserve">come ti senti dopo aver </w:t>
                  </w:r>
                  <w:proofErr w:type="spellStart"/>
                  <w:r w:rsidRPr="00AA47B9">
                    <w:rPr>
                      <w:sz w:val="18"/>
                      <w:szCs w:val="18"/>
                    </w:rPr>
                    <w:t>scoltato</w:t>
                  </w:r>
                  <w:proofErr w:type="spellEnd"/>
                  <w:r w:rsidRPr="00AA47B9">
                    <w:rPr>
                      <w:sz w:val="18"/>
                      <w:szCs w:val="18"/>
                    </w:rPr>
                    <w:t xml:space="preserve"> musica-&gt;</w:t>
                  </w:r>
                  <w:r w:rsidRPr="00AA47B9">
                    <w:rPr>
                      <w:sz w:val="18"/>
                      <w:szCs w:val="18"/>
                    </w:rPr>
                    <w:br/>
                    <w:t>usi la musica contro il malumore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energico</w:t>
                  </w:r>
                </w:p>
              </w:tc>
              <w:tc>
                <w:tcPr>
                  <w:tcW w:w="113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nessun cambiamento</w:t>
                  </w:r>
                </w:p>
              </w:tc>
              <w:tc>
                <w:tcPr>
                  <w:tcW w:w="87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pensieroso</w:t>
                  </w:r>
                </w:p>
              </w:tc>
              <w:tc>
                <w:tcPr>
                  <w:tcW w:w="71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rilassato</w:t>
                  </w:r>
                </w:p>
              </w:tc>
              <w:tc>
                <w:tcPr>
                  <w:tcW w:w="785"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Marginale</w:t>
                  </w:r>
                  <w:r w:rsidRPr="00AA47B9">
                    <w:rPr>
                      <w:sz w:val="18"/>
                      <w:szCs w:val="18"/>
                    </w:rPr>
                    <w:br/>
                    <w:t>di riga</w:t>
                  </w:r>
                </w:p>
              </w:tc>
            </w:tr>
            <w:tr w:rsidR="00AA47B9" w:rsidRPr="00AA47B9" w:rsidTr="00AA4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1</w:t>
                  </w:r>
                  <w:r w:rsidRPr="00AA47B9">
                    <w:rPr>
                      <w:sz w:val="18"/>
                      <w:szCs w:val="18"/>
                    </w:rPr>
                    <w:br/>
                  </w:r>
                  <w:r w:rsidRPr="00AA47B9">
                    <w:rPr>
                      <w:i/>
                      <w:iCs/>
                      <w:sz w:val="18"/>
                      <w:szCs w:val="18"/>
                    </w:rPr>
                    <w:t>7.2</w:t>
                  </w:r>
                  <w:r w:rsidRPr="00AA47B9">
                    <w:rPr>
                      <w:sz w:val="18"/>
                      <w:szCs w:val="18"/>
                    </w:rPr>
                    <w:br/>
                  </w:r>
                  <w:r w:rsidRPr="00AA47B9">
                    <w:rPr>
                      <w:b/>
                      <w:bCs/>
                      <w:sz w:val="18"/>
                      <w:szCs w:val="18"/>
                    </w:rPr>
                    <w:t>-2.3</w:t>
                  </w:r>
                </w:p>
              </w:tc>
              <w:tc>
                <w:tcPr>
                  <w:tcW w:w="113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9</w:t>
                  </w:r>
                  <w:r w:rsidRPr="00AA47B9">
                    <w:rPr>
                      <w:sz w:val="18"/>
                      <w:szCs w:val="18"/>
                    </w:rPr>
                    <w:br/>
                  </w:r>
                  <w:r w:rsidRPr="00AA47B9">
                    <w:rPr>
                      <w:i/>
                      <w:iCs/>
                      <w:sz w:val="18"/>
                      <w:szCs w:val="18"/>
                    </w:rPr>
                    <w:t>2.2</w:t>
                  </w:r>
                  <w:r w:rsidRPr="00AA47B9">
                    <w:rPr>
                      <w:sz w:val="18"/>
                      <w:szCs w:val="18"/>
                    </w:rPr>
                    <w:br/>
                  </w:r>
                  <w:r w:rsidRPr="00AA47B9">
                    <w:rPr>
                      <w:b/>
                      <w:bCs/>
                      <w:sz w:val="18"/>
                      <w:szCs w:val="18"/>
                    </w:rPr>
                    <w:t>4.7</w:t>
                  </w:r>
                </w:p>
              </w:tc>
              <w:tc>
                <w:tcPr>
                  <w:tcW w:w="87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2</w:t>
                  </w:r>
                  <w:r w:rsidRPr="00AA47B9">
                    <w:rPr>
                      <w:sz w:val="18"/>
                      <w:szCs w:val="18"/>
                    </w:rPr>
                    <w:br/>
                  </w:r>
                  <w:r w:rsidRPr="00AA47B9">
                    <w:rPr>
                      <w:i/>
                      <w:iCs/>
                      <w:sz w:val="18"/>
                      <w:szCs w:val="18"/>
                    </w:rPr>
                    <w:t>1</w:t>
                  </w:r>
                  <w:r w:rsidRPr="00AA47B9">
                    <w:rPr>
                      <w:sz w:val="18"/>
                      <w:szCs w:val="18"/>
                    </w:rPr>
                    <w:br/>
                    <w:t>-</w:t>
                  </w:r>
                </w:p>
              </w:tc>
              <w:tc>
                <w:tcPr>
                  <w:tcW w:w="71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0</w:t>
                  </w:r>
                  <w:r w:rsidRPr="00AA47B9">
                    <w:rPr>
                      <w:sz w:val="18"/>
                      <w:szCs w:val="18"/>
                    </w:rPr>
                    <w:br/>
                  </w:r>
                  <w:r w:rsidRPr="00AA47B9">
                    <w:rPr>
                      <w:i/>
                      <w:iCs/>
                      <w:sz w:val="18"/>
                      <w:szCs w:val="18"/>
                    </w:rPr>
                    <w:t>1.7</w:t>
                  </w:r>
                  <w:r w:rsidRPr="00AA47B9">
                    <w:rPr>
                      <w:sz w:val="18"/>
                      <w:szCs w:val="18"/>
                    </w:rPr>
                    <w:br/>
                    <w:t>-1.3</w:t>
                  </w:r>
                </w:p>
              </w:tc>
              <w:tc>
                <w:tcPr>
                  <w:tcW w:w="785"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12</w:t>
                  </w:r>
                </w:p>
              </w:tc>
            </w:tr>
            <w:tr w:rsidR="00AA47B9" w:rsidRPr="00AA47B9" w:rsidTr="00AA4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29</w:t>
                  </w:r>
                  <w:r w:rsidRPr="00AA47B9">
                    <w:rPr>
                      <w:sz w:val="18"/>
                      <w:szCs w:val="18"/>
                    </w:rPr>
                    <w:br/>
                  </w:r>
                  <w:r w:rsidRPr="00AA47B9">
                    <w:rPr>
                      <w:i/>
                      <w:iCs/>
                      <w:sz w:val="18"/>
                      <w:szCs w:val="18"/>
                    </w:rPr>
                    <w:t>22.8</w:t>
                  </w:r>
                  <w:r w:rsidRPr="00AA47B9">
                    <w:rPr>
                      <w:sz w:val="18"/>
                      <w:szCs w:val="18"/>
                    </w:rPr>
                    <w:br/>
                    <w:t>1.3</w:t>
                  </w:r>
                </w:p>
              </w:tc>
              <w:tc>
                <w:tcPr>
                  <w:tcW w:w="113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0</w:t>
                  </w:r>
                  <w:r w:rsidRPr="00AA47B9">
                    <w:rPr>
                      <w:sz w:val="18"/>
                      <w:szCs w:val="18"/>
                    </w:rPr>
                    <w:br/>
                  </w:r>
                  <w:r w:rsidRPr="00AA47B9">
                    <w:rPr>
                      <w:i/>
                      <w:iCs/>
                      <w:sz w:val="18"/>
                      <w:szCs w:val="18"/>
                    </w:rPr>
                    <w:t>6.8</w:t>
                  </w:r>
                  <w:r w:rsidRPr="00AA47B9">
                    <w:rPr>
                      <w:sz w:val="18"/>
                      <w:szCs w:val="18"/>
                    </w:rPr>
                    <w:br/>
                  </w:r>
                  <w:r w:rsidRPr="00AA47B9">
                    <w:rPr>
                      <w:b/>
                      <w:bCs/>
                      <w:sz w:val="18"/>
                      <w:szCs w:val="18"/>
                    </w:rPr>
                    <w:t>-2.6</w:t>
                  </w:r>
                </w:p>
              </w:tc>
              <w:tc>
                <w:tcPr>
                  <w:tcW w:w="87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2</w:t>
                  </w:r>
                  <w:r w:rsidRPr="00AA47B9">
                    <w:rPr>
                      <w:sz w:val="18"/>
                      <w:szCs w:val="18"/>
                    </w:rPr>
                    <w:br/>
                  </w:r>
                  <w:r w:rsidRPr="00AA47B9">
                    <w:rPr>
                      <w:i/>
                      <w:iCs/>
                      <w:sz w:val="18"/>
                      <w:szCs w:val="18"/>
                    </w:rPr>
                    <w:t>3</w:t>
                  </w:r>
                  <w:r w:rsidRPr="00AA47B9">
                    <w:rPr>
                      <w:sz w:val="18"/>
                      <w:szCs w:val="18"/>
                    </w:rPr>
                    <w:br/>
                    <w:t>-0.6</w:t>
                  </w:r>
                </w:p>
              </w:tc>
              <w:tc>
                <w:tcPr>
                  <w:tcW w:w="71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7</w:t>
                  </w:r>
                  <w:r w:rsidRPr="00AA47B9">
                    <w:rPr>
                      <w:sz w:val="18"/>
                      <w:szCs w:val="18"/>
                    </w:rPr>
                    <w:br/>
                  </w:r>
                  <w:r w:rsidRPr="00AA47B9">
                    <w:rPr>
                      <w:i/>
                      <w:iCs/>
                      <w:sz w:val="18"/>
                      <w:szCs w:val="18"/>
                    </w:rPr>
                    <w:t>5.3</w:t>
                  </w:r>
                  <w:r w:rsidRPr="00AA47B9">
                    <w:rPr>
                      <w:sz w:val="18"/>
                      <w:szCs w:val="18"/>
                    </w:rPr>
                    <w:br/>
                    <w:t>0.7</w:t>
                  </w:r>
                </w:p>
              </w:tc>
              <w:tc>
                <w:tcPr>
                  <w:tcW w:w="785"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38</w:t>
                  </w:r>
                </w:p>
              </w:tc>
            </w:tr>
            <w:tr w:rsidR="00AA47B9" w:rsidRPr="00AA47B9" w:rsidTr="00AA47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Marginale </w:t>
                  </w:r>
                  <w:r w:rsidRPr="00AA47B9">
                    <w:rPr>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30</w:t>
                  </w:r>
                </w:p>
              </w:tc>
              <w:tc>
                <w:tcPr>
                  <w:tcW w:w="113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9</w:t>
                  </w:r>
                </w:p>
              </w:tc>
              <w:tc>
                <w:tcPr>
                  <w:tcW w:w="87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4</w:t>
                  </w:r>
                </w:p>
              </w:tc>
              <w:tc>
                <w:tcPr>
                  <w:tcW w:w="710"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7</w:t>
                  </w:r>
                </w:p>
              </w:tc>
              <w:tc>
                <w:tcPr>
                  <w:tcW w:w="785" w:type="dxa"/>
                  <w:tcBorders>
                    <w:top w:val="outset" w:sz="6" w:space="0" w:color="auto"/>
                    <w:left w:val="outset" w:sz="6" w:space="0" w:color="auto"/>
                    <w:bottom w:val="outset" w:sz="6" w:space="0" w:color="auto"/>
                    <w:right w:val="outset" w:sz="6" w:space="0" w:color="auto"/>
                  </w:tcBorders>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50</w:t>
                  </w:r>
                </w:p>
              </w:tc>
            </w:tr>
          </w:tbl>
          <w:p w:rsidR="00AA47B9" w:rsidRDefault="00AA47B9" w:rsidP="00AA47B9">
            <w:pPr>
              <w:rPr>
                <w:sz w:val="18"/>
                <w:szCs w:val="18"/>
              </w:rPr>
            </w:pPr>
          </w:p>
          <w:p w:rsidR="00AA47B9" w:rsidRDefault="00AA47B9" w:rsidP="00AA47B9">
            <w:pPr>
              <w:rPr>
                <w:sz w:val="18"/>
                <w:szCs w:val="18"/>
              </w:rPr>
            </w:pPr>
          </w:p>
          <w:p w:rsidR="00AA47B9" w:rsidRPr="00AA47B9" w:rsidRDefault="00AA47B9" w:rsidP="00AA47B9">
            <w:pPr>
              <w:rPr>
                <w:sz w:val="18"/>
                <w:szCs w:val="18"/>
              </w:rPr>
            </w:pPr>
            <w:r w:rsidRPr="00AA47B9">
              <w:rPr>
                <w:sz w:val="18"/>
                <w:szCs w:val="18"/>
              </w:rPr>
              <w:t>Il valore di X quadro non è significativo dato che vi sono frequenze attese minori di 1.</w:t>
            </w:r>
          </w:p>
          <w:p w:rsidR="00AA47B9" w:rsidRPr="00AA47B9" w:rsidRDefault="00AA47B9" w:rsidP="00AA47B9">
            <w:pPr>
              <w:rPr>
                <w:sz w:val="18"/>
                <w:szCs w:val="18"/>
              </w:rPr>
            </w:pPr>
            <w:r w:rsidRPr="00AA47B9">
              <w:rPr>
                <w:sz w:val="18"/>
                <w:szCs w:val="18"/>
              </w:rPr>
              <w:t>Nelle celle della tabella sono indicati:</w:t>
            </w:r>
          </w:p>
          <w:p w:rsidR="00AA47B9" w:rsidRPr="00AA47B9" w:rsidRDefault="00AA47B9" w:rsidP="00AA47B9">
            <w:pPr>
              <w:numPr>
                <w:ilvl w:val="0"/>
                <w:numId w:val="28"/>
              </w:numPr>
              <w:rPr>
                <w:sz w:val="18"/>
                <w:szCs w:val="18"/>
              </w:rPr>
            </w:pPr>
            <w:r w:rsidRPr="00AA47B9">
              <w:rPr>
                <w:sz w:val="18"/>
                <w:szCs w:val="18"/>
              </w:rPr>
              <w:t>la frequenza osservata O</w:t>
            </w:r>
          </w:p>
          <w:p w:rsidR="00AA47B9" w:rsidRPr="00AA47B9" w:rsidRDefault="00AA47B9" w:rsidP="00AA47B9">
            <w:pPr>
              <w:numPr>
                <w:ilvl w:val="0"/>
                <w:numId w:val="28"/>
              </w:numPr>
              <w:rPr>
                <w:sz w:val="18"/>
                <w:szCs w:val="18"/>
              </w:rPr>
            </w:pPr>
            <w:r w:rsidRPr="00AA47B9">
              <w:rPr>
                <w:sz w:val="18"/>
                <w:szCs w:val="18"/>
              </w:rPr>
              <w:t>la frequenza attesa A</w:t>
            </w:r>
          </w:p>
          <w:p w:rsidR="00AA47B9" w:rsidRPr="00AA47B9" w:rsidRDefault="00AA47B9" w:rsidP="00AA47B9">
            <w:pPr>
              <w:numPr>
                <w:ilvl w:val="0"/>
                <w:numId w:val="28"/>
              </w:numPr>
              <w:rPr>
                <w:sz w:val="18"/>
                <w:szCs w:val="18"/>
              </w:rPr>
            </w:pPr>
            <w:r w:rsidRPr="00AA47B9">
              <w:rPr>
                <w:sz w:val="18"/>
                <w:szCs w:val="18"/>
              </w:rPr>
              <w:t>il residuo standardizzato di cella, ossia lo scarto tra frequenza osservata e attesa rapportato alla radice quadrata della frequenza attesa (O-A)/</w:t>
            </w:r>
            <w:proofErr w:type="spellStart"/>
            <w:r w:rsidRPr="00AA47B9">
              <w:rPr>
                <w:sz w:val="18"/>
                <w:szCs w:val="18"/>
              </w:rPr>
              <w:t>radq</w:t>
            </w:r>
            <w:proofErr w:type="spellEnd"/>
            <w:r w:rsidRPr="00AA47B9">
              <w:rPr>
                <w:sz w:val="18"/>
                <w:szCs w:val="18"/>
              </w:rPr>
              <w:t>(A)</w:t>
            </w:r>
          </w:p>
          <w:p w:rsidR="00AA47B9" w:rsidRDefault="00AA47B9" w:rsidP="00AA47B9">
            <w:pPr>
              <w:rPr>
                <w:sz w:val="18"/>
                <w:szCs w:val="18"/>
              </w:rPr>
            </w:pPr>
          </w:p>
          <w:p w:rsidR="00AA47B9" w:rsidRDefault="00AA47B9" w:rsidP="00AA47B9">
            <w:pPr>
              <w:rPr>
                <w:sz w:val="18"/>
                <w:szCs w:val="18"/>
              </w:rPr>
            </w:pPr>
          </w:p>
          <w:p w:rsidR="00AA47B9" w:rsidRDefault="00AA47B9" w:rsidP="00AA47B9">
            <w:pPr>
              <w:rPr>
                <w:sz w:val="18"/>
                <w:szCs w:val="18"/>
              </w:rPr>
            </w:pP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1739"/>
            </w:tblGrid>
            <w:tr w:rsidR="00AA47B9" w:rsidRPr="00AA47B9" w:rsidTr="00AA47B9">
              <w:trPr>
                <w:gridAfter w:val="8"/>
                <w:tblCellSpacing w:w="15" w:type="dxa"/>
              </w:trPr>
              <w:tc>
                <w:tcPr>
                  <w:tcW w:w="0" w:type="auto"/>
                  <w:vAlign w:val="center"/>
                  <w:hideMark/>
                </w:tcPr>
                <w:p w:rsidR="00AA47B9" w:rsidRPr="00AA47B9" w:rsidRDefault="00AA47B9" w:rsidP="0062223E">
                  <w:pPr>
                    <w:framePr w:hSpace="141" w:wrap="around" w:vAnchor="text" w:hAnchor="text" w:y="1"/>
                    <w:suppressOverlap/>
                    <w:rPr>
                      <w:sz w:val="18"/>
                      <w:szCs w:val="18"/>
                    </w:rPr>
                  </w:pPr>
                </w:p>
              </w:tc>
            </w:tr>
            <w:tr w:rsidR="00AA47B9" w:rsidRPr="00AA47B9" w:rsidTr="00AA47B9">
              <w:trPr>
                <w:gridAfter w:val="1"/>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8%</w:t>
                        </w:r>
                      </w:p>
                    </w:tc>
                  </w:tr>
                  <w:tr w:rsidR="00AA47B9" w:rsidRPr="002D21B7">
                    <w:trPr>
                      <w:trHeight w:val="120"/>
                      <w:tblCellSpacing w:w="0" w:type="dxa"/>
                      <w:jc w:val="center"/>
                    </w:trPr>
                    <w:tc>
                      <w:tcPr>
                        <w:tcW w:w="0" w:type="auto"/>
                        <w:shd w:val="clear" w:color="auto" w:fill="C0D0C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75%</w:t>
                        </w:r>
                      </w:p>
                    </w:tc>
                  </w:tr>
                  <w:tr w:rsidR="00AA47B9" w:rsidRPr="002D21B7">
                    <w:trPr>
                      <w:trHeight w:val="1125"/>
                      <w:tblCellSpacing w:w="0" w:type="dxa"/>
                      <w:jc w:val="center"/>
                    </w:trPr>
                    <w:tc>
                      <w:tcPr>
                        <w:tcW w:w="0" w:type="auto"/>
                        <w:shd w:val="clear" w:color="auto" w:fill="80D08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17%</w:t>
                        </w:r>
                      </w:p>
                    </w:tc>
                  </w:tr>
                  <w:tr w:rsidR="00AA47B9" w:rsidRPr="002D21B7">
                    <w:trPr>
                      <w:trHeight w:val="255"/>
                      <w:tblCellSpacing w:w="0" w:type="dxa"/>
                      <w:jc w:val="center"/>
                    </w:trPr>
                    <w:tc>
                      <w:tcPr>
                        <w:tcW w:w="0" w:type="auto"/>
                        <w:shd w:val="clear" w:color="auto" w:fill="40404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0%</w:t>
                        </w:r>
                      </w:p>
                    </w:tc>
                  </w:tr>
                  <w:tr w:rsidR="00AA47B9" w:rsidRPr="002D21B7">
                    <w:trPr>
                      <w:tblCellSpacing w:w="0" w:type="dxa"/>
                      <w:jc w:val="center"/>
                    </w:trPr>
                    <w:tc>
                      <w:tcPr>
                        <w:tcW w:w="0" w:type="auto"/>
                        <w:shd w:val="clear" w:color="auto" w:fill="0000FF"/>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76%</w:t>
                        </w:r>
                      </w:p>
                    </w:tc>
                  </w:tr>
                  <w:tr w:rsidR="00AA47B9" w:rsidRPr="002D21B7">
                    <w:trPr>
                      <w:trHeight w:val="1140"/>
                      <w:tblCellSpacing w:w="0" w:type="dxa"/>
                      <w:jc w:val="center"/>
                    </w:trPr>
                    <w:tc>
                      <w:tcPr>
                        <w:tcW w:w="0" w:type="auto"/>
                        <w:shd w:val="clear" w:color="auto" w:fill="C0D0C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0%</w:t>
                        </w:r>
                      </w:p>
                    </w:tc>
                  </w:tr>
                  <w:tr w:rsidR="00AA47B9" w:rsidRPr="002D21B7">
                    <w:trPr>
                      <w:tblCellSpacing w:w="0" w:type="dxa"/>
                      <w:jc w:val="center"/>
                    </w:trPr>
                    <w:tc>
                      <w:tcPr>
                        <w:tcW w:w="0" w:type="auto"/>
                        <w:shd w:val="clear" w:color="auto" w:fill="80D08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blCellSpacing w:w="0" w:type="dxa"/>
                      <w:jc w:val="center"/>
                    </w:trPr>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5%</w:t>
                        </w:r>
                      </w:p>
                    </w:tc>
                  </w:tr>
                  <w:tr w:rsidR="00AA47B9" w:rsidRPr="002D21B7">
                    <w:trPr>
                      <w:trHeight w:val="75"/>
                      <w:tblCellSpacing w:w="0" w:type="dxa"/>
                      <w:jc w:val="center"/>
                    </w:trPr>
                    <w:tc>
                      <w:tcPr>
                        <w:tcW w:w="0" w:type="auto"/>
                        <w:shd w:val="clear" w:color="auto" w:fill="404040"/>
                        <w:vAlign w:val="bottom"/>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AA47B9">
                    <w:trPr>
                      <w:tblCellSpacing w:w="0" w:type="dxa"/>
                      <w:jc w:val="center"/>
                    </w:trPr>
                    <w:tc>
                      <w:tcPr>
                        <w:tcW w:w="0" w:type="auto"/>
                        <w:vAlign w:val="bottom"/>
                        <w:hideMark/>
                      </w:tcPr>
                      <w:p w:rsidR="00AA47B9" w:rsidRPr="00AA47B9" w:rsidRDefault="00AA47B9" w:rsidP="0062223E">
                        <w:pPr>
                          <w:framePr w:hSpace="141" w:wrap="around" w:vAnchor="text" w:hAnchor="text" w:y="1"/>
                          <w:suppressOverlap/>
                          <w:rPr>
                            <w:sz w:val="18"/>
                            <w:szCs w:val="18"/>
                          </w:rPr>
                        </w:pPr>
                        <w:r w:rsidRPr="00AA47B9">
                          <w:rPr>
                            <w:sz w:val="18"/>
                            <w:szCs w:val="18"/>
                          </w:rPr>
                          <w:t>18%</w:t>
                        </w:r>
                      </w:p>
                    </w:tc>
                  </w:tr>
                  <w:tr w:rsidR="00AA47B9" w:rsidRPr="00AA47B9">
                    <w:trPr>
                      <w:trHeight w:val="270"/>
                      <w:tblCellSpacing w:w="0" w:type="dxa"/>
                      <w:jc w:val="center"/>
                    </w:trPr>
                    <w:tc>
                      <w:tcPr>
                        <w:tcW w:w="0" w:type="auto"/>
                        <w:shd w:val="clear" w:color="auto" w:fill="0000FF"/>
                        <w:vAlign w:val="bottom"/>
                        <w:hideMark/>
                      </w:tcPr>
                      <w:p w:rsidR="00AA47B9" w:rsidRPr="00AA47B9" w:rsidRDefault="00AA47B9" w:rsidP="0062223E">
                        <w:pPr>
                          <w:framePr w:hSpace="141" w:wrap="around" w:vAnchor="text" w:hAnchor="text" w:y="1"/>
                          <w:suppressOverlap/>
                          <w:rPr>
                            <w:sz w:val="18"/>
                            <w:szCs w:val="18"/>
                          </w:rPr>
                        </w:pPr>
                      </w:p>
                    </w:tc>
                  </w:tr>
                </w:tbl>
                <w:p w:rsidR="00AA47B9" w:rsidRPr="00AA47B9" w:rsidRDefault="00AA47B9" w:rsidP="0062223E">
                  <w:pPr>
                    <w:framePr w:hSpace="141" w:wrap="around" w:vAnchor="text" w:hAnchor="text" w:y="1"/>
                    <w:suppressOverlap/>
                    <w:rPr>
                      <w:sz w:val="18"/>
                      <w:szCs w:val="18"/>
                    </w:rPr>
                  </w:pPr>
                </w:p>
              </w:tc>
            </w:tr>
            <w:tr w:rsidR="00AA47B9" w:rsidRPr="00AA47B9" w:rsidTr="00AA47B9">
              <w:trPr>
                <w:gridAfter w:val="1"/>
                <w:tblCellSpacing w:w="15" w:type="dxa"/>
              </w:trPr>
              <w:tc>
                <w:tcPr>
                  <w:tcW w:w="0" w:type="auto"/>
                  <w:tcBorders>
                    <w:top w:val="single" w:sz="6" w:space="0" w:color="000000"/>
                  </w:tcBorders>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1</w:t>
                  </w:r>
                </w:p>
              </w:tc>
              <w:tc>
                <w:tcPr>
                  <w:tcW w:w="0" w:type="auto"/>
                  <w:tcBorders>
                    <w:bottom w:val="single" w:sz="12" w:space="0" w:color="000000"/>
                  </w:tcBorders>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9</w:t>
                  </w:r>
                </w:p>
              </w:tc>
              <w:tc>
                <w:tcPr>
                  <w:tcW w:w="0" w:type="auto"/>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2</w:t>
                  </w:r>
                </w:p>
              </w:tc>
              <w:tc>
                <w:tcPr>
                  <w:tcW w:w="0" w:type="auto"/>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0</w:t>
                  </w:r>
                </w:p>
              </w:tc>
              <w:tc>
                <w:tcPr>
                  <w:tcW w:w="0" w:type="auto"/>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29</w:t>
                  </w:r>
                </w:p>
              </w:tc>
              <w:tc>
                <w:tcPr>
                  <w:tcW w:w="0" w:type="auto"/>
                  <w:tcBorders>
                    <w:top w:val="single" w:sz="6" w:space="0" w:color="000000"/>
                  </w:tcBorders>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0</w:t>
                  </w:r>
                </w:p>
              </w:tc>
              <w:tc>
                <w:tcPr>
                  <w:tcW w:w="0" w:type="auto"/>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2</w:t>
                  </w:r>
                </w:p>
              </w:tc>
              <w:tc>
                <w:tcPr>
                  <w:tcW w:w="0" w:type="auto"/>
                  <w:shd w:val="clear" w:color="auto" w:fill="E0E0E0"/>
                  <w:vAlign w:val="center"/>
                  <w:hideMark/>
                </w:tcPr>
                <w:p w:rsidR="00AA47B9" w:rsidRPr="00AA47B9" w:rsidRDefault="00AA47B9" w:rsidP="0062223E">
                  <w:pPr>
                    <w:framePr w:hSpace="141" w:wrap="around" w:vAnchor="text" w:hAnchor="text" w:y="1"/>
                    <w:suppressOverlap/>
                    <w:rPr>
                      <w:sz w:val="18"/>
                      <w:szCs w:val="18"/>
                    </w:rPr>
                  </w:pPr>
                  <w:r w:rsidRPr="00AA47B9">
                    <w:rPr>
                      <w:sz w:val="18"/>
                      <w:szCs w:val="18"/>
                    </w:rPr>
                    <w:t>7</w:t>
                  </w:r>
                </w:p>
              </w:tc>
            </w:tr>
            <w:tr w:rsidR="00AA47B9" w:rsidRPr="00AA47B9" w:rsidTr="00AA47B9">
              <w:trPr>
                <w:trHeight w:val="975"/>
                <w:tblCellSpacing w:w="15" w:type="dxa"/>
              </w:trPr>
              <w:tc>
                <w:tcPr>
                  <w:tcW w:w="0" w:type="auto"/>
                  <w:gridSpan w:val="4"/>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no</w:t>
                  </w:r>
                </w:p>
              </w:tc>
              <w:tc>
                <w:tcPr>
                  <w:tcW w:w="0" w:type="auto"/>
                  <w:gridSpan w:val="4"/>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si</w:t>
                  </w:r>
                </w:p>
              </w:tc>
              <w:tc>
                <w:tcPr>
                  <w:tcW w:w="0" w:type="auto"/>
                  <w:vAlign w:val="center"/>
                </w:tcPr>
                <w:tbl>
                  <w:tblPr>
                    <w:tblW w:w="0" w:type="auto"/>
                    <w:tblCellSpacing w:w="30" w:type="dxa"/>
                    <w:tblCellMar>
                      <w:left w:w="0" w:type="dxa"/>
                      <w:right w:w="0" w:type="dxa"/>
                    </w:tblCellMar>
                    <w:tblLook w:val="04A0" w:firstRow="1" w:lastRow="0" w:firstColumn="1" w:lastColumn="0" w:noHBand="0" w:noVBand="1"/>
                  </w:tblPr>
                  <w:tblGrid>
                    <w:gridCol w:w="266"/>
                    <w:gridCol w:w="1428"/>
                  </w:tblGrid>
                  <w:tr w:rsidR="00AA47B9">
                    <w:trPr>
                      <w:tblCellSpacing w:w="30" w:type="dxa"/>
                    </w:trPr>
                    <w:tc>
                      <w:tcPr>
                        <w:tcW w:w="0" w:type="auto"/>
                        <w:shd w:val="clear" w:color="auto" w:fill="C0D0C0"/>
                        <w:noWrap/>
                        <w:vAlign w:val="center"/>
                        <w:hideMark/>
                      </w:tcPr>
                      <w:p w:rsidR="00AA47B9" w:rsidRDefault="00AA47B9" w:rsidP="0062223E">
                        <w:pPr>
                          <w:framePr w:hSpace="141" w:wrap="around" w:vAnchor="text" w:hAnchor="text" w:y="1"/>
                          <w:suppressOverlap/>
                          <w:rPr>
                            <w:rFonts w:ascii="Arial" w:hAnsi="Arial" w:cs="Arial"/>
                            <w:sz w:val="21"/>
                            <w:szCs w:val="21"/>
                          </w:rPr>
                        </w:pPr>
                        <w:r>
                          <w:rPr>
                            <w:rFonts w:ascii="Arial" w:hAnsi="Arial" w:cs="Arial"/>
                            <w:sz w:val="21"/>
                            <w:szCs w:val="21"/>
                          </w:rPr>
                          <w:t>   </w:t>
                        </w:r>
                      </w:p>
                    </w:tc>
                    <w:tc>
                      <w:tcPr>
                        <w:tcW w:w="0" w:type="auto"/>
                        <w:noWrap/>
                        <w:vAlign w:val="center"/>
                        <w:hideMark/>
                      </w:tcPr>
                      <w:p w:rsidR="00AA47B9" w:rsidRPr="00FD0BBC" w:rsidRDefault="00AA47B9" w:rsidP="0062223E">
                        <w:pPr>
                          <w:framePr w:hSpace="141" w:wrap="around" w:vAnchor="text" w:hAnchor="text" w:y="1"/>
                          <w:suppressOverlap/>
                          <w:rPr>
                            <w:sz w:val="16"/>
                            <w:szCs w:val="16"/>
                          </w:rPr>
                        </w:pPr>
                        <w:r w:rsidRPr="00FD0BBC">
                          <w:rPr>
                            <w:sz w:val="16"/>
                            <w:szCs w:val="16"/>
                          </w:rPr>
                          <w:t>energico</w:t>
                        </w:r>
                      </w:p>
                    </w:tc>
                  </w:tr>
                  <w:tr w:rsidR="00AA47B9">
                    <w:trPr>
                      <w:tblCellSpacing w:w="30" w:type="dxa"/>
                    </w:trPr>
                    <w:tc>
                      <w:tcPr>
                        <w:tcW w:w="0" w:type="auto"/>
                        <w:shd w:val="clear" w:color="auto" w:fill="80D080"/>
                        <w:noWrap/>
                        <w:vAlign w:val="center"/>
                        <w:hideMark/>
                      </w:tcPr>
                      <w:p w:rsidR="00AA47B9" w:rsidRDefault="00AA47B9" w:rsidP="0062223E">
                        <w:pPr>
                          <w:framePr w:hSpace="141" w:wrap="around" w:vAnchor="text" w:hAnchor="text" w:y="1"/>
                          <w:suppressOverlap/>
                          <w:rPr>
                            <w:rFonts w:ascii="Arial" w:hAnsi="Arial" w:cs="Arial"/>
                            <w:sz w:val="21"/>
                            <w:szCs w:val="21"/>
                          </w:rPr>
                        </w:pPr>
                        <w:r>
                          <w:rPr>
                            <w:rFonts w:ascii="Arial" w:hAnsi="Arial" w:cs="Arial"/>
                            <w:sz w:val="21"/>
                            <w:szCs w:val="21"/>
                          </w:rPr>
                          <w:t>   </w:t>
                        </w:r>
                      </w:p>
                    </w:tc>
                    <w:tc>
                      <w:tcPr>
                        <w:tcW w:w="0" w:type="auto"/>
                        <w:noWrap/>
                        <w:vAlign w:val="center"/>
                        <w:hideMark/>
                      </w:tcPr>
                      <w:p w:rsidR="00AA47B9" w:rsidRPr="00FD0BBC" w:rsidRDefault="00AA47B9" w:rsidP="0062223E">
                        <w:pPr>
                          <w:framePr w:hSpace="141" w:wrap="around" w:vAnchor="text" w:hAnchor="text" w:y="1"/>
                          <w:suppressOverlap/>
                          <w:rPr>
                            <w:sz w:val="16"/>
                            <w:szCs w:val="16"/>
                          </w:rPr>
                        </w:pPr>
                        <w:r w:rsidRPr="00FD0BBC">
                          <w:rPr>
                            <w:sz w:val="16"/>
                            <w:szCs w:val="16"/>
                          </w:rPr>
                          <w:t>nessun cambiamento</w:t>
                        </w:r>
                      </w:p>
                    </w:tc>
                  </w:tr>
                  <w:tr w:rsidR="00AA47B9">
                    <w:trPr>
                      <w:tblCellSpacing w:w="30" w:type="dxa"/>
                    </w:trPr>
                    <w:tc>
                      <w:tcPr>
                        <w:tcW w:w="0" w:type="auto"/>
                        <w:shd w:val="clear" w:color="auto" w:fill="404040"/>
                        <w:noWrap/>
                        <w:vAlign w:val="center"/>
                        <w:hideMark/>
                      </w:tcPr>
                      <w:p w:rsidR="00AA47B9" w:rsidRDefault="00AA47B9" w:rsidP="0062223E">
                        <w:pPr>
                          <w:framePr w:hSpace="141" w:wrap="around" w:vAnchor="text" w:hAnchor="text" w:y="1"/>
                          <w:suppressOverlap/>
                          <w:rPr>
                            <w:rFonts w:ascii="Arial" w:hAnsi="Arial" w:cs="Arial"/>
                            <w:sz w:val="21"/>
                            <w:szCs w:val="21"/>
                          </w:rPr>
                        </w:pPr>
                        <w:r>
                          <w:rPr>
                            <w:rFonts w:ascii="Arial" w:hAnsi="Arial" w:cs="Arial"/>
                            <w:sz w:val="21"/>
                            <w:szCs w:val="21"/>
                          </w:rPr>
                          <w:t>   </w:t>
                        </w:r>
                      </w:p>
                    </w:tc>
                    <w:tc>
                      <w:tcPr>
                        <w:tcW w:w="0" w:type="auto"/>
                        <w:noWrap/>
                        <w:vAlign w:val="center"/>
                        <w:hideMark/>
                      </w:tcPr>
                      <w:p w:rsidR="00AA47B9" w:rsidRPr="00FD0BBC" w:rsidRDefault="00AA47B9" w:rsidP="0062223E">
                        <w:pPr>
                          <w:framePr w:hSpace="141" w:wrap="around" w:vAnchor="text" w:hAnchor="text" w:y="1"/>
                          <w:suppressOverlap/>
                          <w:rPr>
                            <w:sz w:val="16"/>
                            <w:szCs w:val="16"/>
                          </w:rPr>
                        </w:pPr>
                        <w:r w:rsidRPr="00FD0BBC">
                          <w:rPr>
                            <w:sz w:val="16"/>
                            <w:szCs w:val="16"/>
                          </w:rPr>
                          <w:t>pensieroso</w:t>
                        </w:r>
                      </w:p>
                    </w:tc>
                  </w:tr>
                  <w:tr w:rsidR="00AA47B9">
                    <w:trPr>
                      <w:tblCellSpacing w:w="30" w:type="dxa"/>
                    </w:trPr>
                    <w:tc>
                      <w:tcPr>
                        <w:tcW w:w="0" w:type="auto"/>
                        <w:shd w:val="clear" w:color="auto" w:fill="0000FF"/>
                        <w:noWrap/>
                        <w:vAlign w:val="center"/>
                        <w:hideMark/>
                      </w:tcPr>
                      <w:p w:rsidR="00AA47B9" w:rsidRDefault="00AA47B9" w:rsidP="0062223E">
                        <w:pPr>
                          <w:framePr w:hSpace="141" w:wrap="around" w:vAnchor="text" w:hAnchor="text" w:y="1"/>
                          <w:suppressOverlap/>
                          <w:rPr>
                            <w:rFonts w:ascii="Arial" w:hAnsi="Arial" w:cs="Arial"/>
                            <w:sz w:val="21"/>
                            <w:szCs w:val="21"/>
                          </w:rPr>
                        </w:pPr>
                        <w:r>
                          <w:rPr>
                            <w:rFonts w:ascii="Arial" w:hAnsi="Arial" w:cs="Arial"/>
                            <w:sz w:val="21"/>
                            <w:szCs w:val="21"/>
                          </w:rPr>
                          <w:t>   </w:t>
                        </w:r>
                      </w:p>
                    </w:tc>
                    <w:tc>
                      <w:tcPr>
                        <w:tcW w:w="0" w:type="auto"/>
                        <w:noWrap/>
                        <w:vAlign w:val="center"/>
                        <w:hideMark/>
                      </w:tcPr>
                      <w:p w:rsidR="00AA47B9" w:rsidRPr="00FD0BBC" w:rsidRDefault="00AA47B9" w:rsidP="0062223E">
                        <w:pPr>
                          <w:framePr w:hSpace="141" w:wrap="around" w:vAnchor="text" w:hAnchor="text" w:y="1"/>
                          <w:suppressOverlap/>
                          <w:rPr>
                            <w:sz w:val="16"/>
                            <w:szCs w:val="16"/>
                          </w:rPr>
                        </w:pPr>
                        <w:r w:rsidRPr="00FD0BBC">
                          <w:rPr>
                            <w:sz w:val="16"/>
                            <w:szCs w:val="16"/>
                          </w:rPr>
                          <w:t>rilassato</w:t>
                        </w:r>
                      </w:p>
                    </w:tc>
                  </w:tr>
                </w:tbl>
                <w:p w:rsidR="00AA47B9" w:rsidRDefault="00AA47B9" w:rsidP="0062223E">
                  <w:pPr>
                    <w:framePr w:hSpace="141" w:wrap="around" w:vAnchor="text" w:hAnchor="text" w:y="1"/>
                    <w:suppressOverlap/>
                    <w:jc w:val="both"/>
                    <w:rPr>
                      <w:rFonts w:ascii="Arial" w:hAnsi="Arial" w:cs="Arial"/>
                      <w:color w:val="000000"/>
                      <w:sz w:val="21"/>
                      <w:szCs w:val="21"/>
                    </w:rPr>
                  </w:pPr>
                </w:p>
              </w:tc>
            </w:tr>
            <w:tr w:rsidR="00AA47B9" w:rsidRPr="00AA47B9" w:rsidTr="00AA47B9">
              <w:trPr>
                <w:gridAfter w:val="1"/>
                <w:trHeight w:val="450"/>
                <w:tblCellSpacing w:w="15" w:type="dxa"/>
              </w:trPr>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2D21B7" w:rsidRDefault="00AA47B9" w:rsidP="0062223E">
                  <w:pPr>
                    <w:framePr w:hSpace="141" w:wrap="around" w:vAnchor="text" w:hAnchor="text" w:y="1"/>
                    <w:suppressOverlap/>
                    <w:rPr>
                      <w:sz w:val="16"/>
                      <w:szCs w:val="16"/>
                    </w:rPr>
                  </w:pPr>
                </w:p>
              </w:tc>
              <w:tc>
                <w:tcPr>
                  <w:tcW w:w="0" w:type="auto"/>
                  <w:vAlign w:val="center"/>
                  <w:hideMark/>
                </w:tcPr>
                <w:p w:rsidR="00AA47B9" w:rsidRPr="00AA47B9" w:rsidRDefault="00AA47B9" w:rsidP="0062223E">
                  <w:pPr>
                    <w:framePr w:hSpace="141" w:wrap="around" w:vAnchor="text" w:hAnchor="text" w:y="1"/>
                    <w:suppressOverlap/>
                    <w:rPr>
                      <w:sz w:val="18"/>
                      <w:szCs w:val="18"/>
                    </w:rPr>
                  </w:pPr>
                </w:p>
              </w:tc>
            </w:tr>
            <w:tr w:rsidR="00AA47B9" w:rsidRPr="00AA47B9" w:rsidTr="00AA47B9">
              <w:trPr>
                <w:gridAfter w:val="1"/>
                <w:tblCellSpacing w:w="15" w:type="dxa"/>
              </w:trPr>
              <w:tc>
                <w:tcPr>
                  <w:tcW w:w="0" w:type="auto"/>
                  <w:vAlign w:val="bottom"/>
                  <w:hideMark/>
                </w:tcPr>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4.7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750"/>
                      <w:tblCellSpacing w:w="0" w:type="dxa"/>
                      <w:jc w:val="center"/>
                    </w:trPr>
                    <w:tc>
                      <w:tcPr>
                        <w:tcW w:w="0" w:type="auto"/>
                        <w:shd w:val="clear" w:color="auto" w:fill="80D080"/>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r w:rsidRPr="002D21B7">
                    <w:rPr>
                      <w:sz w:val="16"/>
                      <w:szCs w:val="16"/>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210"/>
                      <w:tblCellSpacing w:w="0" w:type="dxa"/>
                      <w:jc w:val="center"/>
                    </w:trPr>
                    <w:tc>
                      <w:tcPr>
                        <w:tcW w:w="0" w:type="auto"/>
                        <w:shd w:val="clear" w:color="auto" w:fill="C0D0C0"/>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2D21B7" w:rsidRDefault="00AA47B9" w:rsidP="0062223E">
                  <w:pPr>
                    <w:framePr w:hSpace="141" w:wrap="around" w:vAnchor="text" w:hAnchor="text" w:y="1"/>
                    <w:suppressOverlap/>
                    <w:rPr>
                      <w:sz w:val="16"/>
                      <w:szCs w:val="16"/>
                    </w:rPr>
                  </w:pPr>
                </w:p>
              </w:tc>
              <w:tc>
                <w:tcPr>
                  <w:tcW w:w="0" w:type="auto"/>
                  <w:vAlign w:val="bottom"/>
                  <w:hideMark/>
                </w:tcPr>
                <w:p w:rsidR="00AA47B9" w:rsidRPr="00AA47B9" w:rsidRDefault="00AA47B9" w:rsidP="0062223E">
                  <w:pPr>
                    <w:framePr w:hSpace="141" w:wrap="around" w:vAnchor="text" w:hAnchor="text" w:y="1"/>
                    <w:suppressOverlap/>
                    <w:rPr>
                      <w:sz w:val="18"/>
                      <w:szCs w:val="18"/>
                    </w:rPr>
                  </w:pPr>
                  <w:r w:rsidRPr="00AA47B9">
                    <w:rPr>
                      <w:sz w:val="18"/>
                      <w:szCs w:val="18"/>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AA47B9">
                    <w:trPr>
                      <w:trHeight w:val="105"/>
                      <w:tblCellSpacing w:w="0" w:type="dxa"/>
                      <w:jc w:val="center"/>
                    </w:trPr>
                    <w:tc>
                      <w:tcPr>
                        <w:tcW w:w="0" w:type="auto"/>
                        <w:shd w:val="clear" w:color="auto" w:fill="0000FF"/>
                        <w:vAlign w:val="center"/>
                        <w:hideMark/>
                      </w:tcPr>
                      <w:p w:rsidR="00AA47B9" w:rsidRPr="00AA47B9" w:rsidRDefault="00AA47B9" w:rsidP="0062223E">
                        <w:pPr>
                          <w:framePr w:hSpace="141" w:wrap="around" w:vAnchor="text" w:hAnchor="text" w:y="1"/>
                          <w:suppressOverlap/>
                          <w:rPr>
                            <w:sz w:val="18"/>
                            <w:szCs w:val="18"/>
                          </w:rPr>
                        </w:pPr>
                      </w:p>
                    </w:tc>
                  </w:tr>
                </w:tbl>
                <w:p w:rsidR="00AA47B9" w:rsidRPr="00AA47B9" w:rsidRDefault="00AA47B9" w:rsidP="0062223E">
                  <w:pPr>
                    <w:framePr w:hSpace="141" w:wrap="around" w:vAnchor="text" w:hAnchor="text" w:y="1"/>
                    <w:suppressOverlap/>
                    <w:rPr>
                      <w:sz w:val="18"/>
                      <w:szCs w:val="18"/>
                    </w:rPr>
                  </w:pPr>
                </w:p>
              </w:tc>
            </w:tr>
            <w:tr w:rsidR="00AA47B9" w:rsidRPr="00AA47B9" w:rsidTr="00AA47B9">
              <w:trPr>
                <w:gridAfter w:val="1"/>
                <w:tblCellSpacing w:w="15" w:type="dxa"/>
              </w:trPr>
              <w:tc>
                <w:tcPr>
                  <w:tcW w:w="0" w:type="auto"/>
                  <w:gridSpan w:val="4"/>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no</w:t>
                  </w:r>
                </w:p>
              </w:tc>
              <w:tc>
                <w:tcPr>
                  <w:tcW w:w="0" w:type="auto"/>
                  <w:gridSpan w:val="4"/>
                  <w:shd w:val="clear" w:color="auto" w:fill="E0E0E0"/>
                  <w:vAlign w:val="center"/>
                  <w:hideMark/>
                </w:tcPr>
                <w:p w:rsidR="00AA47B9" w:rsidRPr="002D21B7" w:rsidRDefault="00AA47B9" w:rsidP="0062223E">
                  <w:pPr>
                    <w:framePr w:hSpace="141" w:wrap="around" w:vAnchor="text" w:hAnchor="text" w:y="1"/>
                    <w:suppressOverlap/>
                    <w:rPr>
                      <w:sz w:val="16"/>
                      <w:szCs w:val="16"/>
                    </w:rPr>
                  </w:pPr>
                  <w:r w:rsidRPr="002D21B7">
                    <w:rPr>
                      <w:sz w:val="16"/>
                      <w:szCs w:val="16"/>
                    </w:rPr>
                    <w:t>si</w:t>
                  </w:r>
                </w:p>
              </w:tc>
            </w:tr>
            <w:tr w:rsidR="00AA47B9" w:rsidRPr="00AA47B9" w:rsidTr="00AA47B9">
              <w:trPr>
                <w:gridAfter w:val="1"/>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360"/>
                      <w:tblCellSpacing w:w="0" w:type="dxa"/>
                      <w:jc w:val="center"/>
                    </w:trPr>
                    <w:tc>
                      <w:tcPr>
                        <w:tcW w:w="0" w:type="auto"/>
                        <w:shd w:val="clear" w:color="auto" w:fill="C0D0C0"/>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r w:rsidRPr="002D21B7">
                    <w:rPr>
                      <w:sz w:val="16"/>
                      <w:szCs w:val="16"/>
                    </w:rPr>
                    <w:t>-2.3</w:t>
                  </w:r>
                </w:p>
              </w:tc>
              <w:tc>
                <w:tcPr>
                  <w:tcW w:w="0" w:type="auto"/>
                  <w:hideMark/>
                </w:tcPr>
                <w:p w:rsidR="00AA47B9" w:rsidRPr="002D21B7" w:rsidRDefault="00AA47B9" w:rsidP="0062223E">
                  <w:pPr>
                    <w:framePr w:hSpace="141" w:wrap="around" w:vAnchor="text" w:hAnchor="text" w:y="1"/>
                    <w:suppressOverlap/>
                    <w:rPr>
                      <w:sz w:val="16"/>
                      <w:szCs w:val="16"/>
                    </w:rPr>
                  </w:pPr>
                </w:p>
              </w:tc>
              <w:tc>
                <w:tcPr>
                  <w:tcW w:w="0" w:type="auto"/>
                  <w:hideMark/>
                </w:tcPr>
                <w:p w:rsidR="00AA47B9" w:rsidRPr="002D21B7" w:rsidRDefault="00AA47B9" w:rsidP="0062223E">
                  <w:pPr>
                    <w:framePr w:hSpace="141" w:wrap="around" w:vAnchor="text" w:hAnchor="text" w:y="1"/>
                    <w:suppressOverlap/>
                    <w:rPr>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210"/>
                      <w:tblCellSpacing w:w="0" w:type="dxa"/>
                      <w:jc w:val="center"/>
                    </w:trPr>
                    <w:tc>
                      <w:tcPr>
                        <w:tcW w:w="0" w:type="auto"/>
                        <w:shd w:val="clear" w:color="auto" w:fill="0000FF"/>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r w:rsidRPr="002D21B7">
                    <w:rPr>
                      <w:sz w:val="16"/>
                      <w:szCs w:val="16"/>
                    </w:rPr>
                    <w:t>-1.3</w:t>
                  </w:r>
                </w:p>
              </w:tc>
              <w:tc>
                <w:tcPr>
                  <w:tcW w:w="0" w:type="auto"/>
                  <w:hideMark/>
                </w:tcPr>
                <w:p w:rsidR="00AA47B9" w:rsidRPr="002D21B7" w:rsidRDefault="00AA47B9" w:rsidP="0062223E">
                  <w:pPr>
                    <w:framePr w:hSpace="141" w:wrap="around" w:vAnchor="text" w:hAnchor="text" w:y="1"/>
                    <w:suppressOverlap/>
                    <w:rPr>
                      <w:sz w:val="16"/>
                      <w:szCs w:val="16"/>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420"/>
                      <w:tblCellSpacing w:w="0" w:type="dxa"/>
                      <w:jc w:val="center"/>
                    </w:trPr>
                    <w:tc>
                      <w:tcPr>
                        <w:tcW w:w="0" w:type="auto"/>
                        <w:shd w:val="clear" w:color="auto" w:fill="80D080"/>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r w:rsidRPr="002D21B7">
                    <w:rPr>
                      <w:sz w:val="16"/>
                      <w:szCs w:val="16"/>
                    </w:rPr>
                    <w:t>-2.6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7B9" w:rsidRPr="002D21B7">
                    <w:trPr>
                      <w:trHeight w:val="90"/>
                      <w:tblCellSpacing w:w="0" w:type="dxa"/>
                      <w:jc w:val="center"/>
                    </w:trPr>
                    <w:tc>
                      <w:tcPr>
                        <w:tcW w:w="0" w:type="auto"/>
                        <w:shd w:val="clear" w:color="auto" w:fill="404040"/>
                        <w:vAlign w:val="center"/>
                        <w:hideMark/>
                      </w:tcPr>
                      <w:p w:rsidR="00AA47B9" w:rsidRPr="002D21B7" w:rsidRDefault="00AA47B9" w:rsidP="0062223E">
                        <w:pPr>
                          <w:framePr w:hSpace="141" w:wrap="around" w:vAnchor="text" w:hAnchor="text" w:y="1"/>
                          <w:suppressOverlap/>
                          <w:rPr>
                            <w:sz w:val="16"/>
                            <w:szCs w:val="16"/>
                          </w:rPr>
                        </w:pPr>
                      </w:p>
                    </w:tc>
                  </w:tr>
                </w:tbl>
                <w:p w:rsidR="00AA47B9" w:rsidRPr="002D21B7" w:rsidRDefault="00AA47B9" w:rsidP="0062223E">
                  <w:pPr>
                    <w:framePr w:hSpace="141" w:wrap="around" w:vAnchor="text" w:hAnchor="text" w:y="1"/>
                    <w:suppressOverlap/>
                    <w:rPr>
                      <w:sz w:val="16"/>
                      <w:szCs w:val="16"/>
                    </w:rPr>
                  </w:pPr>
                  <w:r w:rsidRPr="002D21B7">
                    <w:rPr>
                      <w:sz w:val="16"/>
                      <w:szCs w:val="16"/>
                    </w:rPr>
                    <w:t>-0.6</w:t>
                  </w:r>
                </w:p>
              </w:tc>
              <w:tc>
                <w:tcPr>
                  <w:tcW w:w="0" w:type="auto"/>
                  <w:hideMark/>
                </w:tcPr>
                <w:p w:rsidR="00AA47B9" w:rsidRPr="00AA47B9" w:rsidRDefault="00AA47B9" w:rsidP="0062223E">
                  <w:pPr>
                    <w:framePr w:hSpace="141" w:wrap="around" w:vAnchor="text" w:hAnchor="text" w:y="1"/>
                    <w:suppressOverlap/>
                    <w:rPr>
                      <w:sz w:val="18"/>
                      <w:szCs w:val="18"/>
                    </w:rPr>
                  </w:pPr>
                </w:p>
              </w:tc>
            </w:tr>
          </w:tbl>
          <w:p w:rsidR="00AA47B9" w:rsidRPr="00DC20F6" w:rsidRDefault="00AA47B9" w:rsidP="00AA47B9">
            <w:pPr>
              <w:rPr>
                <w:sz w:val="18"/>
                <w:szCs w:val="18"/>
              </w:rPr>
            </w:pPr>
          </w:p>
        </w:tc>
        <w:tc>
          <w:tcPr>
            <w:tcW w:w="2823" w:type="dxa"/>
            <w:hideMark/>
          </w:tcPr>
          <w:tbl>
            <w:tblPr>
              <w:tblW w:w="2766" w:type="dxa"/>
              <w:jc w:val="right"/>
              <w:tblCellSpacing w:w="15" w:type="dxa"/>
              <w:tblCellMar>
                <w:left w:w="0" w:type="dxa"/>
                <w:right w:w="0" w:type="dxa"/>
              </w:tblCellMar>
              <w:tblLook w:val="04A0" w:firstRow="1" w:lastRow="0" w:firstColumn="1" w:lastColumn="0" w:noHBand="0" w:noVBand="1"/>
            </w:tblPr>
            <w:tblGrid>
              <w:gridCol w:w="699"/>
              <w:gridCol w:w="684"/>
              <w:gridCol w:w="684"/>
              <w:gridCol w:w="699"/>
            </w:tblGrid>
            <w:tr w:rsidR="00DC20F6" w:rsidRPr="00DC20F6" w:rsidTr="00DC20F6">
              <w:trPr>
                <w:trHeight w:val="1585"/>
                <w:tblCellSpacing w:w="15" w:type="dxa"/>
                <w:jc w:val="right"/>
              </w:trPr>
              <w:tc>
                <w:tcPr>
                  <w:tcW w:w="0" w:type="auto"/>
                  <w:vAlign w:val="bottom"/>
                  <w:hideMark/>
                </w:tcPr>
                <w:tbl>
                  <w:tblPr>
                    <w:tblW w:w="635" w:type="dxa"/>
                    <w:tblCellSpacing w:w="0" w:type="dxa"/>
                    <w:tblCellMar>
                      <w:left w:w="0" w:type="dxa"/>
                      <w:right w:w="0" w:type="dxa"/>
                    </w:tblCellMar>
                    <w:tblLook w:val="04A0" w:firstRow="1" w:lastRow="0" w:firstColumn="1" w:lastColumn="0" w:noHBand="0" w:noVBand="1"/>
                  </w:tblPr>
                  <w:tblGrid>
                    <w:gridCol w:w="635"/>
                  </w:tblGrid>
                  <w:tr w:rsidR="00DC20F6" w:rsidRPr="00DC20F6" w:rsidTr="00DC20F6">
                    <w:trPr>
                      <w:trHeight w:val="241"/>
                      <w:tblCellSpacing w:w="0" w:type="dxa"/>
                    </w:trPr>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lastRenderedPageBreak/>
                          <w:t>38%</w:t>
                        </w:r>
                      </w:p>
                    </w:tc>
                  </w:tr>
                  <w:tr w:rsidR="00DC20F6" w:rsidRPr="00DC20F6" w:rsidTr="00DC20F6">
                    <w:trPr>
                      <w:trHeight w:val="573"/>
                      <w:tblCellSpacing w:w="0" w:type="dxa"/>
                    </w:trPr>
                    <w:tc>
                      <w:tcPr>
                        <w:tcW w:w="0" w:type="auto"/>
                        <w:shd w:val="clear" w:color="auto" w:fill="C0D0C0"/>
                        <w:vAlign w:val="bottom"/>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c>
                <w:tcPr>
                  <w:tcW w:w="0" w:type="auto"/>
                  <w:vAlign w:val="bottom"/>
                  <w:hideMark/>
                </w:tcPr>
                <w:tbl>
                  <w:tblPr>
                    <w:tblW w:w="635" w:type="dxa"/>
                    <w:jc w:val="center"/>
                    <w:tblCellSpacing w:w="0" w:type="dxa"/>
                    <w:tblCellMar>
                      <w:left w:w="0" w:type="dxa"/>
                      <w:right w:w="0" w:type="dxa"/>
                    </w:tblCellMar>
                    <w:tblLook w:val="04A0" w:firstRow="1" w:lastRow="0" w:firstColumn="1" w:lastColumn="0" w:noHBand="0" w:noVBand="1"/>
                  </w:tblPr>
                  <w:tblGrid>
                    <w:gridCol w:w="635"/>
                  </w:tblGrid>
                  <w:tr w:rsidR="00DC20F6" w:rsidRPr="00DC20F6" w:rsidTr="00DC20F6">
                    <w:trPr>
                      <w:trHeight w:val="241"/>
                      <w:tblCellSpacing w:w="0" w:type="dxa"/>
                      <w:jc w:val="center"/>
                    </w:trPr>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t>63%</w:t>
                        </w:r>
                      </w:p>
                    </w:tc>
                  </w:tr>
                  <w:tr w:rsidR="00DC20F6" w:rsidRPr="00DC20F6" w:rsidTr="00DC20F6">
                    <w:trPr>
                      <w:trHeight w:val="951"/>
                      <w:tblCellSpacing w:w="0" w:type="dxa"/>
                      <w:jc w:val="center"/>
                    </w:trPr>
                    <w:tc>
                      <w:tcPr>
                        <w:tcW w:w="0" w:type="auto"/>
                        <w:shd w:val="clear" w:color="auto" w:fill="80D080"/>
                        <w:vAlign w:val="bottom"/>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c>
                <w:tcPr>
                  <w:tcW w:w="0" w:type="auto"/>
                  <w:vAlign w:val="bottom"/>
                  <w:hideMark/>
                </w:tcPr>
                <w:tbl>
                  <w:tblPr>
                    <w:tblW w:w="635" w:type="dxa"/>
                    <w:jc w:val="center"/>
                    <w:tblCellSpacing w:w="0" w:type="dxa"/>
                    <w:tblCellMar>
                      <w:left w:w="0" w:type="dxa"/>
                      <w:right w:w="0" w:type="dxa"/>
                    </w:tblCellMar>
                    <w:tblLook w:val="04A0" w:firstRow="1" w:lastRow="0" w:firstColumn="1" w:lastColumn="0" w:noHBand="0" w:noVBand="1"/>
                  </w:tblPr>
                  <w:tblGrid>
                    <w:gridCol w:w="635"/>
                  </w:tblGrid>
                  <w:tr w:rsidR="00DC20F6" w:rsidRPr="00DC20F6" w:rsidTr="00DC20F6">
                    <w:trPr>
                      <w:trHeight w:val="241"/>
                      <w:tblCellSpacing w:w="0" w:type="dxa"/>
                      <w:jc w:val="center"/>
                    </w:trPr>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t>11%</w:t>
                        </w:r>
                      </w:p>
                    </w:tc>
                  </w:tr>
                  <w:tr w:rsidR="00DC20F6" w:rsidRPr="00DC20F6" w:rsidTr="00DC20F6">
                    <w:trPr>
                      <w:trHeight w:val="166"/>
                      <w:tblCellSpacing w:w="0" w:type="dxa"/>
                      <w:jc w:val="center"/>
                    </w:trPr>
                    <w:tc>
                      <w:tcPr>
                        <w:tcW w:w="0" w:type="auto"/>
                        <w:shd w:val="clear" w:color="auto" w:fill="C0D0C0"/>
                        <w:vAlign w:val="bottom"/>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c>
                <w:tcPr>
                  <w:tcW w:w="0" w:type="auto"/>
                  <w:vAlign w:val="bottom"/>
                  <w:hideMark/>
                </w:tcPr>
                <w:tbl>
                  <w:tblPr>
                    <w:tblW w:w="635" w:type="dxa"/>
                    <w:jc w:val="center"/>
                    <w:tblCellSpacing w:w="0" w:type="dxa"/>
                    <w:tblCellMar>
                      <w:left w:w="0" w:type="dxa"/>
                      <w:right w:w="0" w:type="dxa"/>
                    </w:tblCellMar>
                    <w:tblLook w:val="04A0" w:firstRow="1" w:lastRow="0" w:firstColumn="1" w:lastColumn="0" w:noHBand="0" w:noVBand="1"/>
                  </w:tblPr>
                  <w:tblGrid>
                    <w:gridCol w:w="635"/>
                  </w:tblGrid>
                  <w:tr w:rsidR="00DC20F6" w:rsidRPr="00DC20F6" w:rsidTr="00DC20F6">
                    <w:trPr>
                      <w:trHeight w:val="241"/>
                      <w:tblCellSpacing w:w="0" w:type="dxa"/>
                      <w:jc w:val="center"/>
                    </w:trPr>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t>89%</w:t>
                        </w:r>
                      </w:p>
                    </w:tc>
                  </w:tr>
                  <w:tr w:rsidR="00DC20F6" w:rsidRPr="00DC20F6" w:rsidTr="00DC20F6">
                    <w:trPr>
                      <w:trHeight w:val="1343"/>
                      <w:tblCellSpacing w:w="0" w:type="dxa"/>
                      <w:jc w:val="center"/>
                    </w:trPr>
                    <w:tc>
                      <w:tcPr>
                        <w:tcW w:w="0" w:type="auto"/>
                        <w:shd w:val="clear" w:color="auto" w:fill="80D080"/>
                        <w:vAlign w:val="bottom"/>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r>
            <w:tr w:rsidR="00DC20F6" w:rsidRPr="00DC20F6" w:rsidTr="00DC20F6">
              <w:trPr>
                <w:trHeight w:val="241"/>
                <w:tblCellSpacing w:w="15" w:type="dxa"/>
                <w:jc w:val="right"/>
              </w:trPr>
              <w:tc>
                <w:tcPr>
                  <w:tcW w:w="0" w:type="auto"/>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9</w:t>
                  </w:r>
                </w:p>
              </w:tc>
              <w:tc>
                <w:tcPr>
                  <w:tcW w:w="0" w:type="auto"/>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15</w:t>
                  </w:r>
                </w:p>
              </w:tc>
              <w:tc>
                <w:tcPr>
                  <w:tcW w:w="0" w:type="auto"/>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3</w:t>
                  </w:r>
                </w:p>
              </w:tc>
              <w:tc>
                <w:tcPr>
                  <w:tcW w:w="0" w:type="auto"/>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25</w:t>
                  </w:r>
                </w:p>
              </w:tc>
            </w:tr>
            <w:tr w:rsidR="00DC20F6" w:rsidRPr="00DC20F6" w:rsidTr="00DC20F6">
              <w:trPr>
                <w:trHeight w:val="241"/>
                <w:tblCellSpacing w:w="15" w:type="dxa"/>
                <w:jc w:val="right"/>
              </w:trPr>
              <w:tc>
                <w:tcPr>
                  <w:tcW w:w="0" w:type="auto"/>
                  <w:gridSpan w:val="2"/>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no</w:t>
                  </w:r>
                </w:p>
              </w:tc>
              <w:tc>
                <w:tcPr>
                  <w:tcW w:w="0" w:type="auto"/>
                  <w:gridSpan w:val="2"/>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si</w:t>
                  </w:r>
                </w:p>
              </w:tc>
            </w:tr>
            <w:tr w:rsidR="00DC20F6" w:rsidRPr="00DC20F6" w:rsidTr="00DC20F6">
              <w:trPr>
                <w:trHeight w:val="453"/>
                <w:tblCellSpacing w:w="15" w:type="dxa"/>
                <w:jc w:val="right"/>
              </w:trPr>
              <w:tc>
                <w:tcPr>
                  <w:tcW w:w="0" w:type="auto"/>
                  <w:vAlign w:val="center"/>
                  <w:hideMark/>
                </w:tcPr>
                <w:p w:rsidR="00DC20F6" w:rsidRPr="00DC20F6" w:rsidRDefault="00DC20F6" w:rsidP="0062223E">
                  <w:pPr>
                    <w:framePr w:hSpace="141" w:wrap="around" w:vAnchor="text" w:hAnchor="text" w:y="1"/>
                    <w:suppressOverlap/>
                    <w:rPr>
                      <w:sz w:val="18"/>
                      <w:szCs w:val="18"/>
                    </w:rPr>
                  </w:pPr>
                </w:p>
              </w:tc>
              <w:tc>
                <w:tcPr>
                  <w:tcW w:w="0" w:type="auto"/>
                  <w:vAlign w:val="center"/>
                  <w:hideMark/>
                </w:tcPr>
                <w:p w:rsidR="00DC20F6" w:rsidRPr="00DC20F6" w:rsidRDefault="00DC20F6" w:rsidP="0062223E">
                  <w:pPr>
                    <w:framePr w:hSpace="141" w:wrap="around" w:vAnchor="text" w:hAnchor="text" w:y="1"/>
                    <w:suppressOverlap/>
                    <w:rPr>
                      <w:sz w:val="18"/>
                      <w:szCs w:val="18"/>
                    </w:rPr>
                  </w:pPr>
                </w:p>
              </w:tc>
              <w:tc>
                <w:tcPr>
                  <w:tcW w:w="0" w:type="auto"/>
                  <w:vAlign w:val="center"/>
                  <w:hideMark/>
                </w:tcPr>
                <w:p w:rsidR="00DC20F6" w:rsidRPr="00DC20F6" w:rsidRDefault="00DC20F6" w:rsidP="0062223E">
                  <w:pPr>
                    <w:framePr w:hSpace="141" w:wrap="around" w:vAnchor="text" w:hAnchor="text" w:y="1"/>
                    <w:suppressOverlap/>
                    <w:rPr>
                      <w:sz w:val="18"/>
                      <w:szCs w:val="18"/>
                    </w:rPr>
                  </w:pPr>
                </w:p>
              </w:tc>
              <w:tc>
                <w:tcPr>
                  <w:tcW w:w="0" w:type="auto"/>
                  <w:vAlign w:val="center"/>
                  <w:hideMark/>
                </w:tcPr>
                <w:p w:rsidR="00DC20F6" w:rsidRPr="00DC20F6" w:rsidRDefault="00DC20F6" w:rsidP="0062223E">
                  <w:pPr>
                    <w:framePr w:hSpace="141" w:wrap="around" w:vAnchor="text" w:hAnchor="text" w:y="1"/>
                    <w:suppressOverlap/>
                    <w:rPr>
                      <w:sz w:val="18"/>
                      <w:szCs w:val="18"/>
                    </w:rPr>
                  </w:pPr>
                </w:p>
              </w:tc>
            </w:tr>
            <w:tr w:rsidR="00DC20F6" w:rsidRPr="00DC20F6" w:rsidTr="00DC20F6">
              <w:trPr>
                <w:trHeight w:val="996"/>
                <w:tblCellSpacing w:w="15" w:type="dxa"/>
                <w:jc w:val="right"/>
              </w:trPr>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t>1.5</w:t>
                  </w:r>
                </w:p>
                <w:tbl>
                  <w:tblPr>
                    <w:tblW w:w="566" w:type="dxa"/>
                    <w:jc w:val="center"/>
                    <w:tblCellSpacing w:w="0" w:type="dxa"/>
                    <w:tblCellMar>
                      <w:left w:w="0" w:type="dxa"/>
                      <w:right w:w="0" w:type="dxa"/>
                    </w:tblCellMar>
                    <w:tblLook w:val="04A0" w:firstRow="1" w:lastRow="0" w:firstColumn="1" w:lastColumn="0" w:noHBand="0" w:noVBand="1"/>
                  </w:tblPr>
                  <w:tblGrid>
                    <w:gridCol w:w="566"/>
                  </w:tblGrid>
                  <w:tr w:rsidR="00DC20F6" w:rsidRPr="00DC20F6" w:rsidTr="00DC20F6">
                    <w:trPr>
                      <w:trHeight w:val="755"/>
                      <w:tblCellSpacing w:w="0" w:type="dxa"/>
                      <w:jc w:val="center"/>
                    </w:trPr>
                    <w:tc>
                      <w:tcPr>
                        <w:tcW w:w="0" w:type="auto"/>
                        <w:shd w:val="clear" w:color="auto" w:fill="C0D0C0"/>
                        <w:vAlign w:val="center"/>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c>
                <w:tcPr>
                  <w:tcW w:w="0" w:type="auto"/>
                  <w:vAlign w:val="bottom"/>
                  <w:hideMark/>
                </w:tcPr>
                <w:p w:rsidR="00DC20F6" w:rsidRPr="00DC20F6" w:rsidRDefault="00DC20F6" w:rsidP="0062223E">
                  <w:pPr>
                    <w:framePr w:hSpace="141" w:wrap="around" w:vAnchor="text" w:hAnchor="text" w:y="1"/>
                    <w:suppressOverlap/>
                    <w:rPr>
                      <w:sz w:val="18"/>
                      <w:szCs w:val="18"/>
                    </w:rPr>
                  </w:pPr>
                </w:p>
              </w:tc>
              <w:tc>
                <w:tcPr>
                  <w:tcW w:w="0" w:type="auto"/>
                  <w:vAlign w:val="bottom"/>
                  <w:hideMark/>
                </w:tcPr>
                <w:p w:rsidR="00DC20F6" w:rsidRPr="00DC20F6" w:rsidRDefault="00DC20F6" w:rsidP="0062223E">
                  <w:pPr>
                    <w:framePr w:hSpace="141" w:wrap="around" w:vAnchor="text" w:hAnchor="text" w:y="1"/>
                    <w:suppressOverlap/>
                    <w:rPr>
                      <w:sz w:val="18"/>
                      <w:szCs w:val="18"/>
                    </w:rPr>
                  </w:pPr>
                </w:p>
              </w:tc>
              <w:tc>
                <w:tcPr>
                  <w:tcW w:w="0" w:type="auto"/>
                  <w:vAlign w:val="bottom"/>
                  <w:hideMark/>
                </w:tcPr>
                <w:p w:rsidR="00DC20F6" w:rsidRPr="00DC20F6" w:rsidRDefault="00DC20F6" w:rsidP="0062223E">
                  <w:pPr>
                    <w:framePr w:hSpace="141" w:wrap="around" w:vAnchor="text" w:hAnchor="text" w:y="1"/>
                    <w:suppressOverlap/>
                    <w:rPr>
                      <w:sz w:val="18"/>
                      <w:szCs w:val="18"/>
                    </w:rPr>
                  </w:pPr>
                  <w:r w:rsidRPr="00DC20F6">
                    <w:rPr>
                      <w:sz w:val="18"/>
                      <w:szCs w:val="18"/>
                    </w:rPr>
                    <w:t>0.7</w:t>
                  </w:r>
                </w:p>
                <w:tbl>
                  <w:tblPr>
                    <w:tblW w:w="566" w:type="dxa"/>
                    <w:jc w:val="center"/>
                    <w:tblCellSpacing w:w="0" w:type="dxa"/>
                    <w:tblCellMar>
                      <w:left w:w="0" w:type="dxa"/>
                      <w:right w:w="0" w:type="dxa"/>
                    </w:tblCellMar>
                    <w:tblLook w:val="04A0" w:firstRow="1" w:lastRow="0" w:firstColumn="1" w:lastColumn="0" w:noHBand="0" w:noVBand="1"/>
                  </w:tblPr>
                  <w:tblGrid>
                    <w:gridCol w:w="566"/>
                  </w:tblGrid>
                  <w:tr w:rsidR="00DC20F6" w:rsidRPr="00DC20F6" w:rsidTr="00DC20F6">
                    <w:trPr>
                      <w:trHeight w:val="347"/>
                      <w:tblCellSpacing w:w="0" w:type="dxa"/>
                      <w:jc w:val="center"/>
                    </w:trPr>
                    <w:tc>
                      <w:tcPr>
                        <w:tcW w:w="0" w:type="auto"/>
                        <w:shd w:val="clear" w:color="auto" w:fill="80D080"/>
                        <w:vAlign w:val="center"/>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p>
              </w:tc>
            </w:tr>
            <w:tr w:rsidR="00DC20F6" w:rsidRPr="00DC20F6" w:rsidTr="00DC20F6">
              <w:trPr>
                <w:trHeight w:val="241"/>
                <w:tblCellSpacing w:w="15" w:type="dxa"/>
                <w:jc w:val="right"/>
              </w:trPr>
              <w:tc>
                <w:tcPr>
                  <w:tcW w:w="0" w:type="auto"/>
                  <w:gridSpan w:val="2"/>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no</w:t>
                  </w:r>
                </w:p>
              </w:tc>
              <w:tc>
                <w:tcPr>
                  <w:tcW w:w="0" w:type="auto"/>
                  <w:gridSpan w:val="2"/>
                  <w:shd w:val="clear" w:color="auto" w:fill="E0E0E0"/>
                  <w:vAlign w:val="center"/>
                  <w:hideMark/>
                </w:tcPr>
                <w:p w:rsidR="00DC20F6" w:rsidRPr="00DC20F6" w:rsidRDefault="00DC20F6" w:rsidP="0062223E">
                  <w:pPr>
                    <w:framePr w:hSpace="141" w:wrap="around" w:vAnchor="text" w:hAnchor="text" w:y="1"/>
                    <w:suppressOverlap/>
                    <w:rPr>
                      <w:sz w:val="18"/>
                      <w:szCs w:val="18"/>
                    </w:rPr>
                  </w:pPr>
                  <w:r w:rsidRPr="00DC20F6">
                    <w:rPr>
                      <w:sz w:val="18"/>
                      <w:szCs w:val="18"/>
                    </w:rPr>
                    <w:t>si</w:t>
                  </w:r>
                </w:p>
              </w:tc>
            </w:tr>
            <w:tr w:rsidR="00DC20F6" w:rsidRPr="00DC20F6" w:rsidTr="00DC20F6">
              <w:trPr>
                <w:trHeight w:val="951"/>
                <w:tblCellSpacing w:w="15" w:type="dxa"/>
                <w:jc w:val="right"/>
              </w:trPr>
              <w:tc>
                <w:tcPr>
                  <w:tcW w:w="0" w:type="auto"/>
                  <w:hideMark/>
                </w:tcPr>
                <w:p w:rsidR="00DC20F6" w:rsidRPr="00DC20F6" w:rsidRDefault="00DC20F6" w:rsidP="0062223E">
                  <w:pPr>
                    <w:framePr w:hSpace="141" w:wrap="around" w:vAnchor="text" w:hAnchor="text" w:y="1"/>
                    <w:suppressOverlap/>
                    <w:rPr>
                      <w:sz w:val="18"/>
                      <w:szCs w:val="18"/>
                    </w:rPr>
                  </w:pPr>
                </w:p>
              </w:tc>
              <w:tc>
                <w:tcPr>
                  <w:tcW w:w="0" w:type="auto"/>
                  <w:hideMark/>
                </w:tcPr>
                <w:tbl>
                  <w:tblPr>
                    <w:tblW w:w="566" w:type="dxa"/>
                    <w:jc w:val="center"/>
                    <w:tblCellSpacing w:w="0" w:type="dxa"/>
                    <w:tblCellMar>
                      <w:left w:w="0" w:type="dxa"/>
                      <w:right w:w="0" w:type="dxa"/>
                    </w:tblCellMar>
                    <w:tblLook w:val="04A0" w:firstRow="1" w:lastRow="0" w:firstColumn="1" w:lastColumn="0" w:noHBand="0" w:noVBand="1"/>
                  </w:tblPr>
                  <w:tblGrid>
                    <w:gridCol w:w="566"/>
                  </w:tblGrid>
                  <w:tr w:rsidR="00DC20F6" w:rsidRPr="00DC20F6" w:rsidTr="00DC20F6">
                    <w:trPr>
                      <w:trHeight w:val="407"/>
                      <w:tblCellSpacing w:w="0" w:type="dxa"/>
                      <w:jc w:val="center"/>
                    </w:trPr>
                    <w:tc>
                      <w:tcPr>
                        <w:tcW w:w="0" w:type="auto"/>
                        <w:shd w:val="clear" w:color="auto" w:fill="80D080"/>
                        <w:vAlign w:val="center"/>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r w:rsidRPr="00DC20F6">
                    <w:rPr>
                      <w:sz w:val="18"/>
                      <w:szCs w:val="18"/>
                    </w:rPr>
                    <w:t>-0.8</w:t>
                  </w:r>
                </w:p>
              </w:tc>
              <w:tc>
                <w:tcPr>
                  <w:tcW w:w="0" w:type="auto"/>
                  <w:hideMark/>
                </w:tcPr>
                <w:tbl>
                  <w:tblPr>
                    <w:tblW w:w="566" w:type="dxa"/>
                    <w:jc w:val="center"/>
                    <w:tblCellSpacing w:w="0" w:type="dxa"/>
                    <w:tblCellMar>
                      <w:left w:w="0" w:type="dxa"/>
                      <w:right w:w="0" w:type="dxa"/>
                    </w:tblCellMar>
                    <w:tblLook w:val="04A0" w:firstRow="1" w:lastRow="0" w:firstColumn="1" w:lastColumn="0" w:noHBand="0" w:noVBand="1"/>
                  </w:tblPr>
                  <w:tblGrid>
                    <w:gridCol w:w="566"/>
                  </w:tblGrid>
                  <w:tr w:rsidR="00DC20F6" w:rsidRPr="00DC20F6" w:rsidTr="00DC20F6">
                    <w:trPr>
                      <w:trHeight w:val="709"/>
                      <w:tblCellSpacing w:w="0" w:type="dxa"/>
                      <w:jc w:val="center"/>
                    </w:trPr>
                    <w:tc>
                      <w:tcPr>
                        <w:tcW w:w="0" w:type="auto"/>
                        <w:shd w:val="clear" w:color="auto" w:fill="C0D0C0"/>
                        <w:vAlign w:val="center"/>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62223E">
                  <w:pPr>
                    <w:framePr w:hSpace="141" w:wrap="around" w:vAnchor="text" w:hAnchor="text" w:y="1"/>
                    <w:suppressOverlap/>
                    <w:rPr>
                      <w:sz w:val="18"/>
                      <w:szCs w:val="18"/>
                    </w:rPr>
                  </w:pPr>
                  <w:r w:rsidRPr="00DC20F6">
                    <w:rPr>
                      <w:sz w:val="18"/>
                      <w:szCs w:val="18"/>
                    </w:rPr>
                    <w:t>-1.4</w:t>
                  </w:r>
                </w:p>
              </w:tc>
              <w:tc>
                <w:tcPr>
                  <w:tcW w:w="0" w:type="auto"/>
                  <w:hideMark/>
                </w:tcPr>
                <w:p w:rsidR="00DC20F6" w:rsidRPr="00DC20F6" w:rsidRDefault="00DC20F6" w:rsidP="0062223E">
                  <w:pPr>
                    <w:framePr w:hSpace="141" w:wrap="around" w:vAnchor="text" w:hAnchor="text" w:y="1"/>
                    <w:suppressOverlap/>
                    <w:rPr>
                      <w:sz w:val="18"/>
                      <w:szCs w:val="18"/>
                    </w:rPr>
                  </w:pPr>
                </w:p>
              </w:tc>
            </w:tr>
          </w:tbl>
          <w:p w:rsidR="00DC20F6" w:rsidRPr="00DC20F6" w:rsidRDefault="00DC20F6" w:rsidP="00E0212C">
            <w:pPr>
              <w:rPr>
                <w:sz w:val="18"/>
                <w:szCs w:val="18"/>
              </w:rPr>
            </w:pPr>
          </w:p>
        </w:tc>
        <w:tc>
          <w:tcPr>
            <w:tcW w:w="61" w:type="dxa"/>
            <w:vAlign w:val="center"/>
            <w:hideMark/>
          </w:tcPr>
          <w:p w:rsidR="00DC20F6" w:rsidRPr="00DC20F6" w:rsidRDefault="00DC20F6" w:rsidP="00E0212C">
            <w:pPr>
              <w:rPr>
                <w:sz w:val="18"/>
                <w:szCs w:val="18"/>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6"/>
            </w:tblGrid>
            <w:tr w:rsidR="00DC20F6" w:rsidRPr="00531154" w:rsidTr="00DC20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6"/>
                  </w:tblGrid>
                  <w:tr w:rsidR="00DC20F6" w:rsidRPr="00531154" w:rsidTr="00DC20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10"/>
                        </w:tblGrid>
                        <w:tr w:rsidR="00DC20F6" w:rsidRPr="00531154" w:rsidTr="00DC20F6">
                          <w:trPr>
                            <w:tblCellSpacing w:w="30" w:type="dxa"/>
                          </w:trPr>
                          <w:tc>
                            <w:tcPr>
                              <w:tcW w:w="0" w:type="auto"/>
                              <w:shd w:val="clear" w:color="auto" w:fill="C0D0C0"/>
                              <w:noWrap/>
                              <w:vAlign w:val="center"/>
                              <w:hideMark/>
                            </w:tcPr>
                            <w:p w:rsidR="00DC20F6" w:rsidRPr="00531154" w:rsidRDefault="00DC20F6" w:rsidP="0062223E">
                              <w:pPr>
                                <w:framePr w:hSpace="141" w:wrap="around" w:vAnchor="text" w:hAnchor="text" w:y="1"/>
                                <w:suppressOverlap/>
                                <w:rPr>
                                  <w:sz w:val="18"/>
                                  <w:szCs w:val="18"/>
                                  <w:highlight w:val="green"/>
                                </w:rPr>
                              </w:pPr>
                            </w:p>
                          </w:tc>
                          <w:tc>
                            <w:tcPr>
                              <w:tcW w:w="0" w:type="auto"/>
                              <w:noWrap/>
                              <w:vAlign w:val="center"/>
                              <w:hideMark/>
                            </w:tcPr>
                            <w:p w:rsidR="00531154" w:rsidRPr="00531154" w:rsidRDefault="00531154" w:rsidP="0062223E">
                              <w:pPr>
                                <w:framePr w:hSpace="141" w:wrap="around" w:vAnchor="text" w:hAnchor="text" w:y="1"/>
                                <w:suppressOverlap/>
                                <w:rPr>
                                  <w:sz w:val="18"/>
                                  <w:szCs w:val="18"/>
                                </w:rPr>
                              </w:pPr>
                              <w:r w:rsidRPr="00531154">
                                <w:rPr>
                                  <w:sz w:val="18"/>
                                  <w:szCs w:val="18"/>
                                </w:rPr>
                                <w:t>N</w:t>
                              </w:r>
                              <w:r w:rsidR="00DC20F6" w:rsidRPr="00531154">
                                <w:rPr>
                                  <w:sz w:val="18"/>
                                  <w:szCs w:val="18"/>
                                </w:rPr>
                                <w:t>o</w:t>
                              </w:r>
                            </w:p>
                            <w:p w:rsidR="00531154" w:rsidRPr="00531154" w:rsidRDefault="00531154" w:rsidP="0062223E">
                              <w:pPr>
                                <w:framePr w:hSpace="141" w:wrap="around" w:vAnchor="text" w:hAnchor="text" w:y="1"/>
                                <w:suppressOverlap/>
                                <w:rPr>
                                  <w:sz w:val="18"/>
                                  <w:szCs w:val="18"/>
                                  <w:highlight w:val="green"/>
                                </w:rPr>
                              </w:pPr>
                              <w:r w:rsidRPr="00531154">
                                <w:rPr>
                                  <w:sz w:val="18"/>
                                  <w:szCs w:val="18"/>
                                  <w:highlight w:val="green"/>
                                </w:rPr>
                                <w:t>Si</w:t>
                              </w:r>
                            </w:p>
                          </w:tc>
                        </w:tr>
                        <w:tr w:rsidR="00DC20F6" w:rsidRPr="00531154" w:rsidTr="00DC20F6">
                          <w:trPr>
                            <w:tblCellSpacing w:w="30" w:type="dxa"/>
                          </w:trPr>
                          <w:tc>
                            <w:tcPr>
                              <w:tcW w:w="0" w:type="auto"/>
                              <w:shd w:val="clear" w:color="auto" w:fill="80D080"/>
                              <w:noWrap/>
                              <w:vAlign w:val="center"/>
                              <w:hideMark/>
                            </w:tcPr>
                            <w:p w:rsidR="00DC20F6" w:rsidRPr="00531154" w:rsidRDefault="00DC20F6" w:rsidP="0062223E">
                              <w:pPr>
                                <w:framePr w:hSpace="141" w:wrap="around" w:vAnchor="text" w:hAnchor="text" w:y="1"/>
                                <w:suppressOverlap/>
                                <w:rPr>
                                  <w:sz w:val="18"/>
                                  <w:szCs w:val="18"/>
                                  <w:highlight w:val="green"/>
                                </w:rPr>
                              </w:pPr>
                            </w:p>
                          </w:tc>
                          <w:tc>
                            <w:tcPr>
                              <w:tcW w:w="0" w:type="auto"/>
                              <w:noWrap/>
                              <w:vAlign w:val="center"/>
                              <w:hideMark/>
                            </w:tcPr>
                            <w:p w:rsidR="00DC20F6" w:rsidRPr="00531154" w:rsidRDefault="00DC20F6" w:rsidP="0062223E">
                              <w:pPr>
                                <w:framePr w:hSpace="141" w:wrap="around" w:vAnchor="text" w:hAnchor="text" w:y="1"/>
                                <w:suppressOverlap/>
                                <w:rPr>
                                  <w:sz w:val="18"/>
                                  <w:szCs w:val="18"/>
                                  <w:highlight w:val="green"/>
                                </w:rPr>
                              </w:pPr>
                            </w:p>
                          </w:tc>
                        </w:tr>
                      </w:tbl>
                      <w:p w:rsidR="00DC20F6" w:rsidRPr="00531154" w:rsidRDefault="00DC20F6" w:rsidP="0062223E">
                        <w:pPr>
                          <w:framePr w:hSpace="141" w:wrap="around" w:vAnchor="text" w:hAnchor="text" w:y="1"/>
                          <w:suppressOverlap/>
                          <w:rPr>
                            <w:sz w:val="18"/>
                            <w:szCs w:val="18"/>
                            <w:highlight w:val="green"/>
                          </w:rPr>
                        </w:pPr>
                      </w:p>
                    </w:tc>
                  </w:tr>
                </w:tbl>
                <w:p w:rsidR="00DC20F6" w:rsidRPr="00531154" w:rsidRDefault="00DC20F6" w:rsidP="0062223E">
                  <w:pPr>
                    <w:framePr w:hSpace="141" w:wrap="around" w:vAnchor="text" w:hAnchor="text" w:y="1"/>
                    <w:suppressOverlap/>
                    <w:rPr>
                      <w:sz w:val="18"/>
                      <w:szCs w:val="18"/>
                      <w:highlight w:val="green"/>
                    </w:rPr>
                  </w:pPr>
                </w:p>
              </w:tc>
            </w:tr>
          </w:tbl>
          <w:p w:rsidR="00DC20F6" w:rsidRPr="00DC20F6" w:rsidRDefault="00DC20F6" w:rsidP="00E0212C">
            <w:pPr>
              <w:rPr>
                <w:sz w:val="18"/>
                <w:szCs w:val="18"/>
              </w:rPr>
            </w:pPr>
          </w:p>
        </w:tc>
      </w:tr>
    </w:tbl>
    <w:tbl>
      <w:tblPr>
        <w:tblpPr w:leftFromText="141" w:rightFromText="141" w:vertAnchor="text" w:horzAnchor="margin" w:tblpY="676"/>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053689" w:rsidRPr="00DC20F6" w:rsidTr="00053689">
        <w:trPr>
          <w:tblCellSpacing w:w="30" w:type="dxa"/>
        </w:trPr>
        <w:tc>
          <w:tcPr>
            <w:tcW w:w="0" w:type="auto"/>
            <w:shd w:val="clear" w:color="auto" w:fill="C0D0C0"/>
            <w:noWrap/>
            <w:vAlign w:val="center"/>
          </w:tcPr>
          <w:p w:rsidR="00053689" w:rsidRPr="00DC20F6" w:rsidRDefault="00053689" w:rsidP="00053689">
            <w:pPr>
              <w:rPr>
                <w:sz w:val="18"/>
                <w:szCs w:val="18"/>
              </w:rPr>
            </w:pPr>
          </w:p>
        </w:tc>
        <w:tc>
          <w:tcPr>
            <w:tcW w:w="0" w:type="auto"/>
            <w:noWrap/>
            <w:vAlign w:val="center"/>
          </w:tcPr>
          <w:p w:rsidR="00053689" w:rsidRPr="00DC20F6" w:rsidRDefault="00053689" w:rsidP="00053689">
            <w:pPr>
              <w:rPr>
                <w:sz w:val="18"/>
                <w:szCs w:val="18"/>
              </w:rPr>
            </w:pPr>
          </w:p>
        </w:tc>
      </w:tr>
      <w:tr w:rsidR="00053689" w:rsidRPr="00DC20F6" w:rsidTr="00053689">
        <w:trPr>
          <w:tblCellSpacing w:w="30" w:type="dxa"/>
        </w:trPr>
        <w:tc>
          <w:tcPr>
            <w:tcW w:w="0" w:type="auto"/>
            <w:shd w:val="clear" w:color="auto" w:fill="80D080"/>
            <w:noWrap/>
            <w:vAlign w:val="center"/>
          </w:tcPr>
          <w:p w:rsidR="00053689" w:rsidRPr="00DC20F6" w:rsidRDefault="00053689" w:rsidP="00053689">
            <w:pPr>
              <w:rPr>
                <w:sz w:val="18"/>
                <w:szCs w:val="18"/>
              </w:rPr>
            </w:pPr>
          </w:p>
        </w:tc>
        <w:tc>
          <w:tcPr>
            <w:tcW w:w="0" w:type="auto"/>
            <w:noWrap/>
            <w:vAlign w:val="center"/>
          </w:tcPr>
          <w:p w:rsidR="00053689" w:rsidRPr="00DC20F6" w:rsidRDefault="00053689" w:rsidP="00053689">
            <w:pPr>
              <w:rPr>
                <w:sz w:val="18"/>
                <w:szCs w:val="18"/>
              </w:rPr>
            </w:pPr>
          </w:p>
        </w:tc>
      </w:tr>
      <w:tr w:rsidR="00053689" w:rsidRPr="00DC20F6" w:rsidTr="00053689">
        <w:trPr>
          <w:tblCellSpacing w:w="30" w:type="dxa"/>
        </w:trPr>
        <w:tc>
          <w:tcPr>
            <w:tcW w:w="0" w:type="auto"/>
            <w:shd w:val="clear" w:color="auto" w:fill="404040"/>
            <w:noWrap/>
            <w:vAlign w:val="center"/>
          </w:tcPr>
          <w:p w:rsidR="00053689" w:rsidRPr="00DC20F6" w:rsidRDefault="00053689" w:rsidP="00053689">
            <w:pPr>
              <w:rPr>
                <w:sz w:val="18"/>
                <w:szCs w:val="18"/>
              </w:rPr>
            </w:pPr>
          </w:p>
        </w:tc>
        <w:tc>
          <w:tcPr>
            <w:tcW w:w="0" w:type="auto"/>
            <w:noWrap/>
            <w:vAlign w:val="center"/>
          </w:tcPr>
          <w:p w:rsidR="00053689" w:rsidRPr="00DC20F6" w:rsidRDefault="00053689" w:rsidP="00053689">
            <w:pPr>
              <w:rPr>
                <w:sz w:val="18"/>
                <w:szCs w:val="18"/>
              </w:rPr>
            </w:pPr>
          </w:p>
        </w:tc>
      </w:tr>
      <w:tr w:rsidR="00053689" w:rsidRPr="00DC20F6" w:rsidTr="00053689">
        <w:trPr>
          <w:tblCellSpacing w:w="30" w:type="dxa"/>
        </w:trPr>
        <w:tc>
          <w:tcPr>
            <w:tcW w:w="0" w:type="auto"/>
            <w:shd w:val="clear" w:color="auto" w:fill="0000FF"/>
            <w:noWrap/>
            <w:vAlign w:val="center"/>
          </w:tcPr>
          <w:p w:rsidR="00053689" w:rsidRPr="00DC20F6" w:rsidRDefault="00053689" w:rsidP="00053689">
            <w:pPr>
              <w:rPr>
                <w:sz w:val="18"/>
                <w:szCs w:val="18"/>
              </w:rPr>
            </w:pPr>
          </w:p>
        </w:tc>
        <w:tc>
          <w:tcPr>
            <w:tcW w:w="0" w:type="auto"/>
            <w:noWrap/>
            <w:vAlign w:val="center"/>
          </w:tcPr>
          <w:p w:rsidR="00053689" w:rsidRPr="00DC20F6" w:rsidRDefault="00053689" w:rsidP="00053689">
            <w:pPr>
              <w:rPr>
                <w:sz w:val="18"/>
                <w:szCs w:val="18"/>
              </w:rPr>
            </w:pPr>
          </w:p>
        </w:tc>
      </w:tr>
    </w:tbl>
    <w:p w:rsidR="004B0FE8" w:rsidRPr="004B0FE8" w:rsidRDefault="00E0212C" w:rsidP="004B0FE8">
      <w:pPr>
        <w:rPr>
          <w:sz w:val="18"/>
          <w:szCs w:val="18"/>
        </w:rPr>
      </w:pPr>
      <w:r>
        <w:rPr>
          <w:sz w:val="18"/>
          <w:szCs w:val="18"/>
        </w:rPr>
        <w:br w:type="textWrapping" w:clear="all"/>
      </w:r>
      <w:r w:rsidR="004B0FE8" w:rsidRPr="004B0FE8">
        <w:rPr>
          <w:sz w:val="18"/>
          <w:szCs w:val="18"/>
        </w:rPr>
        <w:t xml:space="preserve">Dall’analisi dei dati emerge che tra le persone che non usano la musica come terapia contro il malumore: </w:t>
      </w:r>
    </w:p>
    <w:p w:rsidR="004B0FE8" w:rsidRPr="004B0FE8" w:rsidRDefault="004B0FE8" w:rsidP="004B0FE8">
      <w:pPr>
        <w:numPr>
          <w:ilvl w:val="0"/>
          <w:numId w:val="25"/>
        </w:numPr>
        <w:rPr>
          <w:sz w:val="18"/>
          <w:szCs w:val="18"/>
        </w:rPr>
      </w:pPr>
      <w:r w:rsidRPr="004B0FE8">
        <w:rPr>
          <w:sz w:val="18"/>
          <w:szCs w:val="18"/>
        </w:rPr>
        <w:t>l’8%(1 persona) si sente energico, il 75% (9 persone) non sente nessun cambiamento, il 17% (2 persone) si sente pensieroso.</w:t>
      </w:r>
    </w:p>
    <w:p w:rsidR="004B0FE8" w:rsidRPr="004B0FE8" w:rsidRDefault="004B0FE8" w:rsidP="004B0FE8">
      <w:pPr>
        <w:rPr>
          <w:sz w:val="18"/>
          <w:szCs w:val="18"/>
        </w:rPr>
      </w:pPr>
      <w:r w:rsidRPr="004B0FE8">
        <w:rPr>
          <w:sz w:val="18"/>
          <w:szCs w:val="18"/>
        </w:rPr>
        <w:t>Tra le persone che usano la musica come terapia contro il malumore:</w:t>
      </w:r>
    </w:p>
    <w:p w:rsidR="004B0FE8" w:rsidRDefault="004B0FE8" w:rsidP="004B0FE8">
      <w:pPr>
        <w:numPr>
          <w:ilvl w:val="0"/>
          <w:numId w:val="25"/>
        </w:numPr>
        <w:rPr>
          <w:sz w:val="18"/>
          <w:szCs w:val="18"/>
        </w:rPr>
      </w:pPr>
      <w:r w:rsidRPr="004B0FE8">
        <w:rPr>
          <w:sz w:val="18"/>
          <w:szCs w:val="18"/>
        </w:rPr>
        <w:t xml:space="preserve">76%(29 persone)si sente energico, il 5% (2 persone) si sente pensieroso, il 18% (7 persone) si sente rilassato. Tutti questi soggetti affermano di provare qualche emozione durante l’ascolto della musica. </w:t>
      </w:r>
    </w:p>
    <w:p w:rsidR="008E29D6" w:rsidRDefault="008E29D6" w:rsidP="008E29D6">
      <w:pPr>
        <w:rPr>
          <w:sz w:val="18"/>
          <w:szCs w:val="18"/>
        </w:rPr>
      </w:pPr>
    </w:p>
    <w:p w:rsidR="008E29D6" w:rsidRDefault="008E29D6" w:rsidP="008E29D6">
      <w:pPr>
        <w:rPr>
          <w:sz w:val="18"/>
          <w:szCs w:val="18"/>
        </w:rPr>
      </w:pPr>
    </w:p>
    <w:p w:rsidR="008E29D6" w:rsidRPr="004B0FE8" w:rsidRDefault="008E29D6" w:rsidP="008E29D6">
      <w:pPr>
        <w:rPr>
          <w:sz w:val="18"/>
          <w:szCs w:val="18"/>
        </w:rPr>
      </w:pPr>
    </w:p>
    <w:p w:rsidR="002D21B7" w:rsidRPr="002D21B7" w:rsidRDefault="002D21B7" w:rsidP="002D21B7">
      <w:pPr>
        <w:rPr>
          <w:sz w:val="18"/>
          <w:szCs w:val="18"/>
        </w:rPr>
      </w:pPr>
      <w:r w:rsidRPr="002D21B7">
        <w:rPr>
          <w:b/>
          <w:bCs/>
          <w:sz w:val="18"/>
          <w:szCs w:val="18"/>
        </w:rPr>
        <w:lastRenderedPageBreak/>
        <w:t>Tabella a doppia entrata:</w:t>
      </w:r>
      <w:r w:rsidRPr="002D21B7">
        <w:rPr>
          <w:b/>
          <w:bCs/>
          <w:sz w:val="18"/>
          <w:szCs w:val="18"/>
        </w:rPr>
        <w:br/>
        <w:t>la musica migliora il benessere psicofisico x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3"/>
        <w:gridCol w:w="708"/>
        <w:gridCol w:w="567"/>
        <w:gridCol w:w="709"/>
        <w:gridCol w:w="571"/>
        <w:gridCol w:w="847"/>
      </w:tblGrid>
      <w:tr w:rsidR="002D21B7" w:rsidRPr="002D21B7" w:rsidTr="002D21B7">
        <w:trPr>
          <w:tblCellSpacing w:w="15"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frequenza-&gt;</w:t>
            </w:r>
            <w:r w:rsidRPr="002D21B7">
              <w:rPr>
                <w:sz w:val="18"/>
                <w:szCs w:val="18"/>
              </w:rPr>
              <w:br/>
              <w:t>la musica migliora il benessere psicofisico</w:t>
            </w:r>
          </w:p>
        </w:tc>
        <w:tc>
          <w:tcPr>
            <w:tcW w:w="67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b/>
                <w:bCs/>
                <w:sz w:val="18"/>
                <w:szCs w:val="18"/>
              </w:rPr>
              <w:t>a volte</w:t>
            </w:r>
          </w:p>
        </w:tc>
        <w:tc>
          <w:tcPr>
            <w:tcW w:w="537"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b/>
                <w:bCs/>
                <w:sz w:val="18"/>
                <w:szCs w:val="18"/>
              </w:rPr>
              <w:t>mai</w:t>
            </w:r>
          </w:p>
        </w:tc>
        <w:tc>
          <w:tcPr>
            <w:tcW w:w="679"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b/>
                <w:bCs/>
                <w:sz w:val="18"/>
                <w:szCs w:val="18"/>
              </w:rPr>
              <w:t>sempre</w:t>
            </w:r>
          </w:p>
        </w:tc>
        <w:tc>
          <w:tcPr>
            <w:tcW w:w="541"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b/>
                <w:bCs/>
                <w:sz w:val="18"/>
                <w:szCs w:val="18"/>
              </w:rPr>
              <w:t>spesso</w:t>
            </w:r>
          </w:p>
        </w:tc>
        <w:tc>
          <w:tcPr>
            <w:tcW w:w="802"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Marginale</w:t>
            </w:r>
            <w:r w:rsidRPr="002D21B7">
              <w:rPr>
                <w:sz w:val="18"/>
                <w:szCs w:val="18"/>
              </w:rPr>
              <w:br/>
              <w:t>di riga</w:t>
            </w:r>
          </w:p>
        </w:tc>
      </w:tr>
      <w:tr w:rsidR="002D21B7" w:rsidRPr="002D21B7" w:rsidTr="002D21B7">
        <w:trPr>
          <w:tblCellSpacing w:w="15"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Pr>
                <w:b/>
                <w:bCs/>
                <w:sz w:val="18"/>
                <w:szCs w:val="18"/>
              </w:rPr>
              <w:t xml:space="preserve"> </w:t>
            </w:r>
            <w:r w:rsidRPr="002D21B7">
              <w:rPr>
                <w:b/>
                <w:bCs/>
                <w:sz w:val="18"/>
                <w:szCs w:val="18"/>
              </w:rPr>
              <w:t>no</w:t>
            </w:r>
          </w:p>
        </w:tc>
        <w:tc>
          <w:tcPr>
            <w:tcW w:w="67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6</w:t>
            </w:r>
            <w:r w:rsidRPr="002D21B7">
              <w:rPr>
                <w:sz w:val="18"/>
                <w:szCs w:val="18"/>
              </w:rPr>
              <w:br/>
            </w:r>
            <w:r w:rsidRPr="002D21B7">
              <w:rPr>
                <w:i/>
                <w:iCs/>
                <w:sz w:val="18"/>
                <w:szCs w:val="18"/>
              </w:rPr>
              <w:t>1.8</w:t>
            </w:r>
            <w:r w:rsidRPr="002D21B7">
              <w:rPr>
                <w:sz w:val="18"/>
                <w:szCs w:val="18"/>
              </w:rPr>
              <w:br/>
            </w:r>
            <w:r w:rsidRPr="002D21B7">
              <w:rPr>
                <w:b/>
                <w:bCs/>
                <w:sz w:val="18"/>
                <w:szCs w:val="18"/>
              </w:rPr>
              <w:t>3.1</w:t>
            </w:r>
          </w:p>
        </w:tc>
        <w:tc>
          <w:tcPr>
            <w:tcW w:w="537"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0</w:t>
            </w:r>
            <w:r w:rsidRPr="002D21B7">
              <w:rPr>
                <w:sz w:val="18"/>
                <w:szCs w:val="18"/>
              </w:rPr>
              <w:br/>
            </w:r>
            <w:r w:rsidRPr="002D21B7">
              <w:rPr>
                <w:i/>
                <w:iCs/>
                <w:sz w:val="18"/>
                <w:szCs w:val="18"/>
              </w:rPr>
              <w:t>0.5</w:t>
            </w:r>
            <w:r w:rsidRPr="002D21B7">
              <w:rPr>
                <w:sz w:val="18"/>
                <w:szCs w:val="18"/>
              </w:rPr>
              <w:br/>
              <w:t>-</w:t>
            </w:r>
          </w:p>
        </w:tc>
        <w:tc>
          <w:tcPr>
            <w:tcW w:w="679"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6</w:t>
            </w:r>
            <w:r w:rsidRPr="002D21B7">
              <w:rPr>
                <w:sz w:val="18"/>
                <w:szCs w:val="18"/>
              </w:rPr>
              <w:br/>
            </w:r>
            <w:r w:rsidRPr="002D21B7">
              <w:rPr>
                <w:i/>
                <w:iCs/>
                <w:sz w:val="18"/>
                <w:szCs w:val="18"/>
              </w:rPr>
              <w:t>6.7</w:t>
            </w:r>
            <w:r w:rsidRPr="002D21B7">
              <w:rPr>
                <w:sz w:val="18"/>
                <w:szCs w:val="18"/>
              </w:rPr>
              <w:br/>
              <w:t>-0.3</w:t>
            </w:r>
          </w:p>
        </w:tc>
        <w:tc>
          <w:tcPr>
            <w:tcW w:w="541"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0</w:t>
            </w:r>
            <w:r w:rsidRPr="002D21B7">
              <w:rPr>
                <w:sz w:val="18"/>
                <w:szCs w:val="18"/>
              </w:rPr>
              <w:br/>
            </w:r>
            <w:r w:rsidRPr="002D21B7">
              <w:rPr>
                <w:i/>
                <w:iCs/>
                <w:sz w:val="18"/>
                <w:szCs w:val="18"/>
              </w:rPr>
              <w:t>3</w:t>
            </w:r>
            <w:r w:rsidRPr="002D21B7">
              <w:rPr>
                <w:sz w:val="18"/>
                <w:szCs w:val="18"/>
              </w:rPr>
              <w:br/>
              <w:t>-1.7</w:t>
            </w:r>
          </w:p>
        </w:tc>
        <w:tc>
          <w:tcPr>
            <w:tcW w:w="802"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12</w:t>
            </w:r>
          </w:p>
        </w:tc>
      </w:tr>
      <w:tr w:rsidR="002D21B7" w:rsidRPr="002D21B7" w:rsidTr="002D21B7">
        <w:trPr>
          <w:tblCellSpacing w:w="15"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b/>
                <w:bCs/>
                <w:sz w:val="18"/>
                <w:szCs w:val="18"/>
              </w:rPr>
              <w:t>si</w:t>
            </w:r>
          </w:p>
        </w:tc>
        <w:tc>
          <w:tcPr>
            <w:tcW w:w="67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2</w:t>
            </w:r>
            <w:r w:rsidRPr="002D21B7">
              <w:rPr>
                <w:sz w:val="18"/>
                <w:szCs w:val="18"/>
              </w:rPr>
              <w:br/>
            </w:r>
            <w:r w:rsidRPr="002D21B7">
              <w:rPr>
                <w:i/>
                <w:iCs/>
                <w:sz w:val="18"/>
                <w:szCs w:val="18"/>
              </w:rPr>
              <w:t>6.2</w:t>
            </w:r>
            <w:r w:rsidRPr="002D21B7">
              <w:rPr>
                <w:sz w:val="18"/>
                <w:szCs w:val="18"/>
              </w:rPr>
              <w:br/>
              <w:t>-1.7</w:t>
            </w:r>
          </w:p>
        </w:tc>
        <w:tc>
          <w:tcPr>
            <w:tcW w:w="537"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2</w:t>
            </w:r>
            <w:r w:rsidRPr="002D21B7">
              <w:rPr>
                <w:sz w:val="18"/>
                <w:szCs w:val="18"/>
              </w:rPr>
              <w:br/>
            </w:r>
            <w:r w:rsidRPr="002D21B7">
              <w:rPr>
                <w:i/>
                <w:iCs/>
                <w:sz w:val="18"/>
                <w:szCs w:val="18"/>
              </w:rPr>
              <w:t>1.5</w:t>
            </w:r>
            <w:r w:rsidRPr="002D21B7">
              <w:rPr>
                <w:sz w:val="18"/>
                <w:szCs w:val="18"/>
              </w:rPr>
              <w:br/>
              <w:t>0.4</w:t>
            </w:r>
          </w:p>
        </w:tc>
        <w:tc>
          <w:tcPr>
            <w:tcW w:w="679"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23</w:t>
            </w:r>
            <w:r w:rsidRPr="002D21B7">
              <w:rPr>
                <w:sz w:val="18"/>
                <w:szCs w:val="18"/>
              </w:rPr>
              <w:br/>
            </w:r>
            <w:r w:rsidRPr="002D21B7">
              <w:rPr>
                <w:i/>
                <w:iCs/>
                <w:sz w:val="18"/>
                <w:szCs w:val="18"/>
              </w:rPr>
              <w:t>22.3</w:t>
            </w:r>
            <w:r w:rsidRPr="002D21B7">
              <w:rPr>
                <w:sz w:val="18"/>
                <w:szCs w:val="18"/>
              </w:rPr>
              <w:br/>
              <w:t>0.1</w:t>
            </w:r>
          </w:p>
        </w:tc>
        <w:tc>
          <w:tcPr>
            <w:tcW w:w="541"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13</w:t>
            </w:r>
            <w:r w:rsidRPr="002D21B7">
              <w:rPr>
                <w:sz w:val="18"/>
                <w:szCs w:val="18"/>
              </w:rPr>
              <w:br/>
            </w:r>
            <w:r w:rsidRPr="002D21B7">
              <w:rPr>
                <w:i/>
                <w:iCs/>
                <w:sz w:val="18"/>
                <w:szCs w:val="18"/>
              </w:rPr>
              <w:t>10</w:t>
            </w:r>
            <w:r w:rsidRPr="002D21B7">
              <w:rPr>
                <w:sz w:val="18"/>
                <w:szCs w:val="18"/>
              </w:rPr>
              <w:br/>
              <w:t>0.9</w:t>
            </w:r>
          </w:p>
        </w:tc>
        <w:tc>
          <w:tcPr>
            <w:tcW w:w="802"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40</w:t>
            </w:r>
          </w:p>
        </w:tc>
      </w:tr>
      <w:tr w:rsidR="002D21B7" w:rsidRPr="002D21B7" w:rsidTr="002D21B7">
        <w:trPr>
          <w:tblCellSpacing w:w="15"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Marginale </w:t>
            </w:r>
            <w:r w:rsidRPr="002D21B7">
              <w:rPr>
                <w:sz w:val="18"/>
                <w:szCs w:val="18"/>
              </w:rPr>
              <w:br/>
              <w:t>di colonna</w:t>
            </w:r>
          </w:p>
        </w:tc>
        <w:tc>
          <w:tcPr>
            <w:tcW w:w="678"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8</w:t>
            </w:r>
          </w:p>
        </w:tc>
        <w:tc>
          <w:tcPr>
            <w:tcW w:w="537"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2</w:t>
            </w:r>
          </w:p>
        </w:tc>
        <w:tc>
          <w:tcPr>
            <w:tcW w:w="679"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29</w:t>
            </w:r>
          </w:p>
        </w:tc>
        <w:tc>
          <w:tcPr>
            <w:tcW w:w="541"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13</w:t>
            </w:r>
          </w:p>
        </w:tc>
        <w:tc>
          <w:tcPr>
            <w:tcW w:w="802" w:type="dxa"/>
            <w:tcBorders>
              <w:top w:val="outset" w:sz="6" w:space="0" w:color="auto"/>
              <w:left w:val="outset" w:sz="6" w:space="0" w:color="auto"/>
              <w:bottom w:val="outset" w:sz="6" w:space="0" w:color="auto"/>
              <w:right w:val="outset" w:sz="6" w:space="0" w:color="auto"/>
            </w:tcBorders>
            <w:vAlign w:val="center"/>
            <w:hideMark/>
          </w:tcPr>
          <w:p w:rsidR="002D21B7" w:rsidRPr="002D21B7" w:rsidRDefault="002D21B7" w:rsidP="002D21B7">
            <w:pPr>
              <w:rPr>
                <w:sz w:val="18"/>
                <w:szCs w:val="18"/>
              </w:rPr>
            </w:pPr>
            <w:r w:rsidRPr="002D21B7">
              <w:rPr>
                <w:sz w:val="18"/>
                <w:szCs w:val="18"/>
              </w:rPr>
              <w:t>52</w:t>
            </w:r>
          </w:p>
        </w:tc>
      </w:tr>
    </w:tbl>
    <w:p w:rsidR="00DC20F6" w:rsidRDefault="00DC20F6">
      <w:pPr>
        <w:rPr>
          <w:sz w:val="18"/>
          <w:szCs w:val="18"/>
        </w:rPr>
      </w:pPr>
    </w:p>
    <w:p w:rsidR="002D21B7" w:rsidRPr="002D21B7" w:rsidRDefault="002D21B7" w:rsidP="002D21B7">
      <w:pPr>
        <w:rPr>
          <w:sz w:val="18"/>
          <w:szCs w:val="18"/>
        </w:rPr>
      </w:pPr>
      <w:r w:rsidRPr="002D21B7">
        <w:rPr>
          <w:sz w:val="18"/>
          <w:szCs w:val="18"/>
        </w:rPr>
        <w:t>Il valore di X quadro non è significativo dato che vi sono frequenze attese minori di 1.</w:t>
      </w:r>
    </w:p>
    <w:p w:rsidR="002D21B7" w:rsidRPr="002D21B7" w:rsidRDefault="002D21B7" w:rsidP="002D21B7">
      <w:pPr>
        <w:rPr>
          <w:sz w:val="18"/>
          <w:szCs w:val="18"/>
        </w:rPr>
      </w:pPr>
      <w:r w:rsidRPr="002D21B7">
        <w:rPr>
          <w:sz w:val="18"/>
          <w:szCs w:val="18"/>
        </w:rPr>
        <w:t>Nelle celle della tabella sono indicati:</w:t>
      </w:r>
    </w:p>
    <w:p w:rsidR="002D21B7" w:rsidRPr="002D21B7" w:rsidRDefault="002D21B7" w:rsidP="002D21B7">
      <w:pPr>
        <w:numPr>
          <w:ilvl w:val="0"/>
          <w:numId w:val="29"/>
        </w:numPr>
        <w:rPr>
          <w:sz w:val="18"/>
          <w:szCs w:val="18"/>
        </w:rPr>
      </w:pPr>
      <w:r w:rsidRPr="002D21B7">
        <w:rPr>
          <w:sz w:val="18"/>
          <w:szCs w:val="18"/>
        </w:rPr>
        <w:t>la frequenza osservata O</w:t>
      </w:r>
    </w:p>
    <w:p w:rsidR="002D21B7" w:rsidRPr="002D21B7" w:rsidRDefault="002D21B7" w:rsidP="002D21B7">
      <w:pPr>
        <w:numPr>
          <w:ilvl w:val="0"/>
          <w:numId w:val="29"/>
        </w:numPr>
        <w:rPr>
          <w:sz w:val="18"/>
          <w:szCs w:val="18"/>
        </w:rPr>
      </w:pPr>
      <w:r w:rsidRPr="002D21B7">
        <w:rPr>
          <w:sz w:val="18"/>
          <w:szCs w:val="18"/>
        </w:rPr>
        <w:t>la frequenza attesa A</w:t>
      </w:r>
    </w:p>
    <w:p w:rsidR="002D21B7" w:rsidRPr="002D21B7" w:rsidRDefault="002D21B7" w:rsidP="002D21B7">
      <w:pPr>
        <w:numPr>
          <w:ilvl w:val="0"/>
          <w:numId w:val="29"/>
        </w:numPr>
        <w:rPr>
          <w:sz w:val="18"/>
          <w:szCs w:val="18"/>
        </w:rPr>
      </w:pPr>
      <w:r w:rsidRPr="002D21B7">
        <w:rPr>
          <w:sz w:val="18"/>
          <w:szCs w:val="18"/>
        </w:rPr>
        <w:t>il residuo standardizzato di cella, ossia lo scarto tra frequenza osservata e attesa rapportato alla radice quadrata della frequenza attesa (O-A)/</w:t>
      </w:r>
      <w:proofErr w:type="spellStart"/>
      <w:r w:rsidRPr="002D21B7">
        <w:rPr>
          <w:sz w:val="18"/>
          <w:szCs w:val="18"/>
        </w:rPr>
        <w:t>radq</w:t>
      </w:r>
      <w:proofErr w:type="spellEnd"/>
      <w:r w:rsidRPr="002D21B7">
        <w:rPr>
          <w:sz w:val="18"/>
          <w:szCs w:val="18"/>
        </w:rPr>
        <w:t>(A)</w:t>
      </w:r>
    </w:p>
    <w:p w:rsidR="002D21B7" w:rsidRDefault="002D21B7">
      <w:pPr>
        <w:rPr>
          <w:sz w:val="18"/>
          <w:szCs w:val="18"/>
        </w:rPr>
      </w:pPr>
    </w:p>
    <w:p w:rsidR="002D21B7" w:rsidRDefault="002D21B7">
      <w:pPr>
        <w:rPr>
          <w:sz w:val="18"/>
          <w:szCs w:val="18"/>
        </w:rPr>
      </w:pPr>
    </w:p>
    <w:p w:rsidR="002D21B7" w:rsidRDefault="002D21B7">
      <w:pPr>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45"/>
        <w:gridCol w:w="180"/>
        <w:gridCol w:w="940"/>
      </w:tblGrid>
      <w:tr w:rsidR="002D21B7" w:rsidRPr="002D21B7" w:rsidTr="002D21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2D21B7" w:rsidRPr="002D21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50%</w:t>
                        </w:r>
                      </w:p>
                    </w:tc>
                  </w:tr>
                  <w:tr w:rsidR="002D21B7" w:rsidRPr="002D21B7">
                    <w:trPr>
                      <w:trHeight w:val="750"/>
                      <w:tblCellSpacing w:w="0" w:type="dxa"/>
                      <w:jc w:val="center"/>
                    </w:trPr>
                    <w:tc>
                      <w:tcPr>
                        <w:tcW w:w="0" w:type="auto"/>
                        <w:shd w:val="clear" w:color="auto" w:fill="C0D0C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0%</w:t>
                        </w:r>
                      </w:p>
                    </w:tc>
                  </w:tr>
                  <w:tr w:rsidR="002D21B7" w:rsidRPr="002D21B7">
                    <w:trPr>
                      <w:tblCellSpacing w:w="0" w:type="dxa"/>
                      <w:jc w:val="center"/>
                    </w:trPr>
                    <w:tc>
                      <w:tcPr>
                        <w:tcW w:w="0" w:type="auto"/>
                        <w:shd w:val="clear" w:color="auto" w:fill="80D08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50%</w:t>
                        </w:r>
                      </w:p>
                    </w:tc>
                  </w:tr>
                  <w:tr w:rsidR="002D21B7" w:rsidRPr="002D21B7">
                    <w:trPr>
                      <w:trHeight w:val="750"/>
                      <w:tblCellSpacing w:w="0" w:type="dxa"/>
                      <w:jc w:val="center"/>
                    </w:trPr>
                    <w:tc>
                      <w:tcPr>
                        <w:tcW w:w="0" w:type="auto"/>
                        <w:shd w:val="clear" w:color="auto" w:fill="40404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0%</w:t>
                        </w:r>
                      </w:p>
                    </w:tc>
                  </w:tr>
                  <w:tr w:rsidR="002D21B7" w:rsidRPr="002D21B7">
                    <w:trPr>
                      <w:tblCellSpacing w:w="0" w:type="dxa"/>
                      <w:jc w:val="center"/>
                    </w:trPr>
                    <w:tc>
                      <w:tcPr>
                        <w:tcW w:w="0" w:type="auto"/>
                        <w:shd w:val="clear" w:color="auto" w:fill="0000FF"/>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5%</w:t>
                        </w:r>
                      </w:p>
                    </w:tc>
                  </w:tr>
                  <w:tr w:rsidR="002D21B7" w:rsidRPr="002D21B7">
                    <w:trPr>
                      <w:trHeight w:val="75"/>
                      <w:tblCellSpacing w:w="0" w:type="dxa"/>
                      <w:jc w:val="center"/>
                    </w:trPr>
                    <w:tc>
                      <w:tcPr>
                        <w:tcW w:w="0" w:type="auto"/>
                        <w:shd w:val="clear" w:color="auto" w:fill="C0D0C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5%</w:t>
                        </w:r>
                      </w:p>
                    </w:tc>
                  </w:tr>
                  <w:tr w:rsidR="002D21B7" w:rsidRPr="002D21B7">
                    <w:trPr>
                      <w:trHeight w:val="75"/>
                      <w:tblCellSpacing w:w="0" w:type="dxa"/>
                      <w:jc w:val="center"/>
                    </w:trPr>
                    <w:tc>
                      <w:tcPr>
                        <w:tcW w:w="0" w:type="auto"/>
                        <w:shd w:val="clear" w:color="auto" w:fill="80D08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58%</w:t>
                        </w:r>
                      </w:p>
                    </w:tc>
                  </w:tr>
                  <w:tr w:rsidR="002D21B7" w:rsidRPr="002D21B7">
                    <w:trPr>
                      <w:trHeight w:val="870"/>
                      <w:tblCellSpacing w:w="0" w:type="dxa"/>
                      <w:jc w:val="center"/>
                    </w:trPr>
                    <w:tc>
                      <w:tcPr>
                        <w:tcW w:w="0" w:type="auto"/>
                        <w:shd w:val="clear" w:color="auto" w:fill="404040"/>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blCellSpacing w:w="0" w:type="dxa"/>
                      <w:jc w:val="center"/>
                    </w:trPr>
                    <w:tc>
                      <w:tcPr>
                        <w:tcW w:w="0" w:type="auto"/>
                        <w:vAlign w:val="bottom"/>
                        <w:hideMark/>
                      </w:tcPr>
                      <w:p w:rsidR="002D21B7" w:rsidRPr="002D21B7" w:rsidRDefault="002D21B7" w:rsidP="002D21B7">
                        <w:pPr>
                          <w:rPr>
                            <w:sz w:val="18"/>
                            <w:szCs w:val="18"/>
                          </w:rPr>
                        </w:pPr>
                        <w:r w:rsidRPr="002D21B7">
                          <w:rPr>
                            <w:sz w:val="18"/>
                            <w:szCs w:val="18"/>
                          </w:rPr>
                          <w:t>33%</w:t>
                        </w:r>
                      </w:p>
                    </w:tc>
                  </w:tr>
                  <w:tr w:rsidR="002D21B7" w:rsidRPr="002D21B7">
                    <w:trPr>
                      <w:trHeight w:val="495"/>
                      <w:tblCellSpacing w:w="0" w:type="dxa"/>
                      <w:jc w:val="center"/>
                    </w:trPr>
                    <w:tc>
                      <w:tcPr>
                        <w:tcW w:w="0" w:type="auto"/>
                        <w:shd w:val="clear" w:color="auto" w:fill="0000FF"/>
                        <w:vAlign w:val="bottom"/>
                        <w:hideMark/>
                      </w:tcPr>
                      <w:p w:rsidR="002D21B7" w:rsidRPr="002D21B7" w:rsidRDefault="002D21B7" w:rsidP="002D21B7">
                        <w:pPr>
                          <w:rPr>
                            <w:sz w:val="18"/>
                            <w:szCs w:val="18"/>
                          </w:rPr>
                        </w:pPr>
                      </w:p>
                    </w:tc>
                  </w:tr>
                </w:tbl>
                <w:p w:rsidR="002D21B7" w:rsidRPr="002D21B7" w:rsidRDefault="002D21B7" w:rsidP="002D21B7">
                  <w:pPr>
                    <w:rPr>
                      <w:sz w:val="18"/>
                      <w:szCs w:val="18"/>
                    </w:rPr>
                  </w:pPr>
                </w:p>
              </w:tc>
            </w:tr>
            <w:tr w:rsidR="002D21B7" w:rsidRPr="002D21B7">
              <w:trPr>
                <w:tblCellSpacing w:w="15" w:type="dxa"/>
                <w:jc w:val="right"/>
              </w:trPr>
              <w:tc>
                <w:tcPr>
                  <w:tcW w:w="0" w:type="auto"/>
                  <w:tcBorders>
                    <w:bottom w:val="single" w:sz="6" w:space="0" w:color="000000"/>
                  </w:tcBorders>
                  <w:shd w:val="clear" w:color="auto" w:fill="E0E0E0"/>
                  <w:vAlign w:val="center"/>
                  <w:hideMark/>
                </w:tcPr>
                <w:p w:rsidR="002D21B7" w:rsidRPr="002D21B7" w:rsidRDefault="002D21B7" w:rsidP="002D21B7">
                  <w:pPr>
                    <w:rPr>
                      <w:sz w:val="18"/>
                      <w:szCs w:val="18"/>
                    </w:rPr>
                  </w:pPr>
                  <w:r w:rsidRPr="002D21B7">
                    <w:rPr>
                      <w:sz w:val="18"/>
                      <w:szCs w:val="18"/>
                    </w:rPr>
                    <w:t>6</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0</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6</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0</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2</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2</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23</w:t>
                  </w:r>
                </w:p>
              </w:tc>
              <w:tc>
                <w:tcPr>
                  <w:tcW w:w="0" w:type="auto"/>
                  <w:shd w:val="clear" w:color="auto" w:fill="E0E0E0"/>
                  <w:vAlign w:val="center"/>
                  <w:hideMark/>
                </w:tcPr>
                <w:p w:rsidR="002D21B7" w:rsidRPr="002D21B7" w:rsidRDefault="002D21B7" w:rsidP="002D21B7">
                  <w:pPr>
                    <w:rPr>
                      <w:sz w:val="18"/>
                      <w:szCs w:val="18"/>
                    </w:rPr>
                  </w:pPr>
                  <w:r w:rsidRPr="002D21B7">
                    <w:rPr>
                      <w:sz w:val="18"/>
                      <w:szCs w:val="18"/>
                    </w:rPr>
                    <w:t>13</w:t>
                  </w:r>
                </w:p>
              </w:tc>
            </w:tr>
            <w:tr w:rsidR="002D21B7" w:rsidRPr="002D21B7">
              <w:trPr>
                <w:tblCellSpacing w:w="15" w:type="dxa"/>
                <w:jc w:val="right"/>
              </w:trPr>
              <w:tc>
                <w:tcPr>
                  <w:tcW w:w="0" w:type="auto"/>
                  <w:gridSpan w:val="4"/>
                  <w:shd w:val="clear" w:color="auto" w:fill="E0E0E0"/>
                  <w:vAlign w:val="center"/>
                  <w:hideMark/>
                </w:tcPr>
                <w:p w:rsidR="002D21B7" w:rsidRPr="002D21B7" w:rsidRDefault="002D21B7" w:rsidP="002D21B7">
                  <w:pPr>
                    <w:rPr>
                      <w:sz w:val="18"/>
                      <w:szCs w:val="18"/>
                    </w:rPr>
                  </w:pPr>
                  <w:r w:rsidRPr="002D21B7">
                    <w:rPr>
                      <w:sz w:val="18"/>
                      <w:szCs w:val="18"/>
                    </w:rPr>
                    <w:t>no</w:t>
                  </w:r>
                </w:p>
              </w:tc>
              <w:tc>
                <w:tcPr>
                  <w:tcW w:w="0" w:type="auto"/>
                  <w:gridSpan w:val="4"/>
                  <w:shd w:val="clear" w:color="auto" w:fill="E0E0E0"/>
                  <w:vAlign w:val="center"/>
                  <w:hideMark/>
                </w:tcPr>
                <w:p w:rsidR="002D21B7" w:rsidRPr="002D21B7" w:rsidRDefault="002D21B7" w:rsidP="002D21B7">
                  <w:pPr>
                    <w:rPr>
                      <w:sz w:val="18"/>
                      <w:szCs w:val="18"/>
                    </w:rPr>
                  </w:pPr>
                  <w:r w:rsidRPr="002D21B7">
                    <w:rPr>
                      <w:sz w:val="18"/>
                      <w:szCs w:val="18"/>
                    </w:rPr>
                    <w:t>si</w:t>
                  </w:r>
                </w:p>
              </w:tc>
            </w:tr>
            <w:tr w:rsidR="002D21B7" w:rsidRPr="002D21B7">
              <w:trPr>
                <w:trHeight w:val="450"/>
                <w:tblCellSpacing w:w="15" w:type="dxa"/>
                <w:jc w:val="right"/>
              </w:trPr>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c>
                <w:tcPr>
                  <w:tcW w:w="0" w:type="auto"/>
                  <w:vAlign w:val="center"/>
                  <w:hideMark/>
                </w:tcPr>
                <w:p w:rsidR="002D21B7" w:rsidRPr="002D21B7" w:rsidRDefault="002D21B7" w:rsidP="002D21B7">
                  <w:pPr>
                    <w:rPr>
                      <w:sz w:val="18"/>
                      <w:szCs w:val="18"/>
                    </w:rPr>
                  </w:pPr>
                </w:p>
              </w:tc>
            </w:tr>
            <w:tr w:rsidR="002D21B7" w:rsidRPr="002D21B7">
              <w:trPr>
                <w:tblCellSpacing w:w="15" w:type="dxa"/>
                <w:jc w:val="right"/>
              </w:trPr>
              <w:tc>
                <w:tcPr>
                  <w:tcW w:w="0" w:type="auto"/>
                  <w:vAlign w:val="bottom"/>
                  <w:hideMark/>
                </w:tcPr>
                <w:p w:rsidR="002D21B7" w:rsidRPr="002D21B7" w:rsidRDefault="002D21B7" w:rsidP="002D21B7">
                  <w:pPr>
                    <w:rPr>
                      <w:sz w:val="18"/>
                      <w:szCs w:val="18"/>
                    </w:rPr>
                  </w:pPr>
                  <w:r w:rsidRPr="002D21B7">
                    <w:rPr>
                      <w:sz w:val="18"/>
                      <w:szCs w:val="18"/>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750"/>
                      <w:tblCellSpacing w:w="0" w:type="dxa"/>
                      <w:jc w:val="center"/>
                    </w:trPr>
                    <w:tc>
                      <w:tcPr>
                        <w:tcW w:w="0" w:type="auto"/>
                        <w:shd w:val="clear" w:color="auto" w:fill="C0D0C0"/>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r w:rsidRPr="002D21B7">
                    <w:rPr>
                      <w:sz w:val="18"/>
                      <w:szCs w:val="18"/>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90"/>
                      <w:tblCellSpacing w:w="0" w:type="dxa"/>
                      <w:jc w:val="center"/>
                    </w:trPr>
                    <w:tc>
                      <w:tcPr>
                        <w:tcW w:w="0" w:type="auto"/>
                        <w:shd w:val="clear" w:color="auto" w:fill="80D080"/>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r w:rsidRPr="002D21B7">
                    <w:rPr>
                      <w:sz w:val="18"/>
                      <w:szCs w:val="18"/>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30"/>
                      <w:tblCellSpacing w:w="0" w:type="dxa"/>
                      <w:jc w:val="center"/>
                    </w:trPr>
                    <w:tc>
                      <w:tcPr>
                        <w:tcW w:w="0" w:type="auto"/>
                        <w:shd w:val="clear" w:color="auto" w:fill="404040"/>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0" w:type="auto"/>
                  <w:vAlign w:val="bottom"/>
                  <w:hideMark/>
                </w:tcPr>
                <w:p w:rsidR="002D21B7" w:rsidRPr="002D21B7" w:rsidRDefault="002D21B7" w:rsidP="002D21B7">
                  <w:pPr>
                    <w:rPr>
                      <w:sz w:val="18"/>
                      <w:szCs w:val="18"/>
                    </w:rPr>
                  </w:pPr>
                  <w:r w:rsidRPr="002D21B7">
                    <w:rPr>
                      <w:sz w:val="18"/>
                      <w:szCs w:val="18"/>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225"/>
                      <w:tblCellSpacing w:w="0" w:type="dxa"/>
                      <w:jc w:val="center"/>
                    </w:trPr>
                    <w:tc>
                      <w:tcPr>
                        <w:tcW w:w="0" w:type="auto"/>
                        <w:shd w:val="clear" w:color="auto" w:fill="0000FF"/>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p>
              </w:tc>
            </w:tr>
            <w:tr w:rsidR="002D21B7" w:rsidRPr="002D21B7">
              <w:trPr>
                <w:tblCellSpacing w:w="15" w:type="dxa"/>
                <w:jc w:val="right"/>
              </w:trPr>
              <w:tc>
                <w:tcPr>
                  <w:tcW w:w="0" w:type="auto"/>
                  <w:gridSpan w:val="4"/>
                  <w:shd w:val="clear" w:color="auto" w:fill="E0E0E0"/>
                  <w:vAlign w:val="center"/>
                  <w:hideMark/>
                </w:tcPr>
                <w:p w:rsidR="002D21B7" w:rsidRPr="002D21B7" w:rsidRDefault="002D21B7" w:rsidP="002D21B7">
                  <w:pPr>
                    <w:rPr>
                      <w:sz w:val="18"/>
                      <w:szCs w:val="18"/>
                    </w:rPr>
                  </w:pPr>
                  <w:r w:rsidRPr="002D21B7">
                    <w:rPr>
                      <w:sz w:val="18"/>
                      <w:szCs w:val="18"/>
                    </w:rPr>
                    <w:t>no</w:t>
                  </w:r>
                </w:p>
              </w:tc>
              <w:tc>
                <w:tcPr>
                  <w:tcW w:w="0" w:type="auto"/>
                  <w:gridSpan w:val="4"/>
                  <w:shd w:val="clear" w:color="auto" w:fill="E0E0E0"/>
                  <w:vAlign w:val="center"/>
                  <w:hideMark/>
                </w:tcPr>
                <w:p w:rsidR="002D21B7" w:rsidRPr="002D21B7" w:rsidRDefault="002D21B7" w:rsidP="002D21B7">
                  <w:pPr>
                    <w:rPr>
                      <w:sz w:val="18"/>
                      <w:szCs w:val="18"/>
                    </w:rPr>
                  </w:pPr>
                  <w:r w:rsidRPr="002D21B7">
                    <w:rPr>
                      <w:sz w:val="18"/>
                      <w:szCs w:val="18"/>
                    </w:rPr>
                    <w:t>si</w:t>
                  </w:r>
                </w:p>
              </w:tc>
            </w:tr>
            <w:tr w:rsidR="002D21B7" w:rsidRPr="002D21B7">
              <w:trPr>
                <w:tblCellSpacing w:w="15" w:type="dxa"/>
                <w:jc w:val="right"/>
              </w:trPr>
              <w:tc>
                <w:tcPr>
                  <w:tcW w:w="0" w:type="auto"/>
                  <w:hideMark/>
                </w:tcPr>
                <w:p w:rsidR="002D21B7" w:rsidRPr="002D21B7" w:rsidRDefault="002D21B7" w:rsidP="002D21B7">
                  <w:pPr>
                    <w:rPr>
                      <w:sz w:val="18"/>
                      <w:szCs w:val="18"/>
                    </w:rPr>
                  </w:pPr>
                </w:p>
              </w:tc>
              <w:tc>
                <w:tcPr>
                  <w:tcW w:w="0" w:type="auto"/>
                  <w:hideMark/>
                </w:tcPr>
                <w:p w:rsidR="002D21B7" w:rsidRPr="002D21B7" w:rsidRDefault="002D21B7" w:rsidP="002D21B7">
                  <w:pPr>
                    <w:rPr>
                      <w:sz w:val="18"/>
                      <w:szCs w:val="18"/>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75"/>
                      <w:tblCellSpacing w:w="0" w:type="dxa"/>
                      <w:jc w:val="center"/>
                    </w:trPr>
                    <w:tc>
                      <w:tcPr>
                        <w:tcW w:w="0" w:type="auto"/>
                        <w:shd w:val="clear" w:color="auto" w:fill="404040"/>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r w:rsidRPr="002D21B7">
                    <w:rPr>
                      <w:sz w:val="18"/>
                      <w:szCs w:val="18"/>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405"/>
                      <w:tblCellSpacing w:w="0" w:type="dxa"/>
                      <w:jc w:val="center"/>
                    </w:trPr>
                    <w:tc>
                      <w:tcPr>
                        <w:tcW w:w="0" w:type="auto"/>
                        <w:shd w:val="clear" w:color="auto" w:fill="0000FF"/>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r w:rsidRPr="002D21B7">
                    <w:rPr>
                      <w:sz w:val="18"/>
                      <w:szCs w:val="18"/>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21B7" w:rsidRPr="002D21B7">
                    <w:trPr>
                      <w:trHeight w:val="405"/>
                      <w:tblCellSpacing w:w="0" w:type="dxa"/>
                      <w:jc w:val="center"/>
                    </w:trPr>
                    <w:tc>
                      <w:tcPr>
                        <w:tcW w:w="0" w:type="auto"/>
                        <w:shd w:val="clear" w:color="auto" w:fill="C0D0C0"/>
                        <w:vAlign w:val="center"/>
                        <w:hideMark/>
                      </w:tcPr>
                      <w:p w:rsidR="002D21B7" w:rsidRPr="002D21B7" w:rsidRDefault="002D21B7" w:rsidP="002D21B7">
                        <w:pPr>
                          <w:rPr>
                            <w:sz w:val="18"/>
                            <w:szCs w:val="18"/>
                          </w:rPr>
                        </w:pPr>
                      </w:p>
                    </w:tc>
                  </w:tr>
                </w:tbl>
                <w:p w:rsidR="002D21B7" w:rsidRPr="002D21B7" w:rsidRDefault="002D21B7" w:rsidP="002D21B7">
                  <w:pPr>
                    <w:rPr>
                      <w:sz w:val="18"/>
                      <w:szCs w:val="18"/>
                    </w:rPr>
                  </w:pPr>
                  <w:r w:rsidRPr="002D21B7">
                    <w:rPr>
                      <w:sz w:val="18"/>
                      <w:szCs w:val="18"/>
                    </w:rPr>
                    <w:t>-1.7</w:t>
                  </w:r>
                </w:p>
              </w:tc>
              <w:tc>
                <w:tcPr>
                  <w:tcW w:w="0" w:type="auto"/>
                  <w:hideMark/>
                </w:tcPr>
                <w:p w:rsidR="002D21B7" w:rsidRPr="002D21B7" w:rsidRDefault="002D21B7" w:rsidP="002D21B7">
                  <w:pPr>
                    <w:rPr>
                      <w:sz w:val="18"/>
                      <w:szCs w:val="18"/>
                    </w:rPr>
                  </w:pPr>
                </w:p>
              </w:tc>
              <w:tc>
                <w:tcPr>
                  <w:tcW w:w="0" w:type="auto"/>
                  <w:hideMark/>
                </w:tcPr>
                <w:p w:rsidR="002D21B7" w:rsidRPr="002D21B7" w:rsidRDefault="002D21B7" w:rsidP="002D21B7">
                  <w:pPr>
                    <w:rPr>
                      <w:sz w:val="18"/>
                      <w:szCs w:val="18"/>
                    </w:rPr>
                  </w:pPr>
                </w:p>
              </w:tc>
              <w:tc>
                <w:tcPr>
                  <w:tcW w:w="0" w:type="auto"/>
                  <w:hideMark/>
                </w:tcPr>
                <w:p w:rsidR="002D21B7" w:rsidRPr="002D21B7" w:rsidRDefault="002D21B7" w:rsidP="002D21B7">
                  <w:pPr>
                    <w:rPr>
                      <w:sz w:val="18"/>
                      <w:szCs w:val="18"/>
                    </w:rPr>
                  </w:pPr>
                </w:p>
              </w:tc>
            </w:tr>
          </w:tbl>
          <w:p w:rsidR="002D21B7" w:rsidRPr="002D21B7" w:rsidRDefault="002D21B7" w:rsidP="002D21B7">
            <w:pPr>
              <w:rPr>
                <w:sz w:val="18"/>
                <w:szCs w:val="18"/>
              </w:rPr>
            </w:pPr>
          </w:p>
        </w:tc>
        <w:tc>
          <w:tcPr>
            <w:tcW w:w="150" w:type="dxa"/>
            <w:vAlign w:val="center"/>
            <w:hideMark/>
          </w:tcPr>
          <w:p w:rsidR="002D21B7" w:rsidRPr="002D21B7" w:rsidRDefault="002D21B7" w:rsidP="002D21B7">
            <w:pPr>
              <w:rPr>
                <w:sz w:val="18"/>
                <w:szCs w:val="18"/>
              </w:rPr>
            </w:pPr>
            <w:r w:rsidRPr="002D21B7">
              <w:rPr>
                <w:sz w:val="18"/>
                <w:szCs w:val="18"/>
              </w:rPr>
              <w:t> </w:t>
            </w:r>
          </w:p>
        </w:tc>
        <w:tc>
          <w:tcPr>
            <w:tcW w:w="0" w:type="auto"/>
            <w:hideMark/>
          </w:tcPr>
          <w:p w:rsidR="002D21B7" w:rsidRPr="002D21B7" w:rsidRDefault="002D21B7" w:rsidP="002D21B7">
            <w:pPr>
              <w:rPr>
                <w:sz w:val="18"/>
                <w:szCs w:val="18"/>
              </w:rPr>
            </w:pPr>
            <w:r w:rsidRPr="002D21B7">
              <w:rPr>
                <w:sz w:val="18"/>
                <w:szCs w:val="18"/>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5"/>
            </w:tblGrid>
            <w:tr w:rsidR="002D21B7" w:rsidRPr="002D21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5"/>
                  </w:tblGrid>
                  <w:tr w:rsidR="002D21B7" w:rsidRPr="002D21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610"/>
                        </w:tblGrid>
                        <w:tr w:rsidR="002D21B7" w:rsidRPr="002D21B7">
                          <w:trPr>
                            <w:tblCellSpacing w:w="30" w:type="dxa"/>
                          </w:trPr>
                          <w:tc>
                            <w:tcPr>
                              <w:tcW w:w="0" w:type="auto"/>
                              <w:shd w:val="clear" w:color="auto" w:fill="C0D0C0"/>
                              <w:noWrap/>
                              <w:vAlign w:val="center"/>
                              <w:hideMark/>
                            </w:tcPr>
                            <w:p w:rsidR="002D21B7" w:rsidRPr="002D21B7" w:rsidRDefault="002D21B7" w:rsidP="002D21B7">
                              <w:pPr>
                                <w:rPr>
                                  <w:sz w:val="18"/>
                                  <w:szCs w:val="18"/>
                                </w:rPr>
                              </w:pPr>
                              <w:r w:rsidRPr="002D21B7">
                                <w:rPr>
                                  <w:sz w:val="18"/>
                                  <w:szCs w:val="18"/>
                                </w:rPr>
                                <w:t>   </w:t>
                              </w:r>
                            </w:p>
                          </w:tc>
                          <w:tc>
                            <w:tcPr>
                              <w:tcW w:w="0" w:type="auto"/>
                              <w:noWrap/>
                              <w:vAlign w:val="center"/>
                              <w:hideMark/>
                            </w:tcPr>
                            <w:p w:rsidR="002D21B7" w:rsidRPr="002D21B7" w:rsidRDefault="002D21B7" w:rsidP="002D21B7">
                              <w:pPr>
                                <w:rPr>
                                  <w:sz w:val="18"/>
                                  <w:szCs w:val="18"/>
                                </w:rPr>
                              </w:pPr>
                              <w:r w:rsidRPr="002D21B7">
                                <w:rPr>
                                  <w:sz w:val="18"/>
                                  <w:szCs w:val="18"/>
                                </w:rPr>
                                <w:t>a volte</w:t>
                              </w:r>
                            </w:p>
                          </w:tc>
                        </w:tr>
                        <w:tr w:rsidR="002D21B7" w:rsidRPr="002D21B7">
                          <w:trPr>
                            <w:tblCellSpacing w:w="30" w:type="dxa"/>
                          </w:trPr>
                          <w:tc>
                            <w:tcPr>
                              <w:tcW w:w="0" w:type="auto"/>
                              <w:shd w:val="clear" w:color="auto" w:fill="80D080"/>
                              <w:noWrap/>
                              <w:vAlign w:val="center"/>
                              <w:hideMark/>
                            </w:tcPr>
                            <w:p w:rsidR="002D21B7" w:rsidRPr="002D21B7" w:rsidRDefault="002D21B7" w:rsidP="002D21B7">
                              <w:pPr>
                                <w:rPr>
                                  <w:sz w:val="18"/>
                                  <w:szCs w:val="18"/>
                                </w:rPr>
                              </w:pPr>
                              <w:r w:rsidRPr="002D21B7">
                                <w:rPr>
                                  <w:sz w:val="18"/>
                                  <w:szCs w:val="18"/>
                                </w:rPr>
                                <w:t>   </w:t>
                              </w:r>
                            </w:p>
                          </w:tc>
                          <w:tc>
                            <w:tcPr>
                              <w:tcW w:w="0" w:type="auto"/>
                              <w:noWrap/>
                              <w:vAlign w:val="center"/>
                              <w:hideMark/>
                            </w:tcPr>
                            <w:p w:rsidR="002D21B7" w:rsidRPr="002D21B7" w:rsidRDefault="002D21B7" w:rsidP="002D21B7">
                              <w:pPr>
                                <w:rPr>
                                  <w:sz w:val="18"/>
                                  <w:szCs w:val="18"/>
                                </w:rPr>
                              </w:pPr>
                              <w:r w:rsidRPr="002D21B7">
                                <w:rPr>
                                  <w:sz w:val="18"/>
                                  <w:szCs w:val="18"/>
                                </w:rPr>
                                <w:t>mai</w:t>
                              </w:r>
                            </w:p>
                          </w:tc>
                        </w:tr>
                        <w:tr w:rsidR="002D21B7" w:rsidRPr="002D21B7">
                          <w:trPr>
                            <w:tblCellSpacing w:w="30" w:type="dxa"/>
                          </w:trPr>
                          <w:tc>
                            <w:tcPr>
                              <w:tcW w:w="0" w:type="auto"/>
                              <w:shd w:val="clear" w:color="auto" w:fill="404040"/>
                              <w:noWrap/>
                              <w:vAlign w:val="center"/>
                              <w:hideMark/>
                            </w:tcPr>
                            <w:p w:rsidR="002D21B7" w:rsidRPr="002D21B7" w:rsidRDefault="002D21B7" w:rsidP="002D21B7">
                              <w:pPr>
                                <w:rPr>
                                  <w:sz w:val="18"/>
                                  <w:szCs w:val="18"/>
                                </w:rPr>
                              </w:pPr>
                              <w:r w:rsidRPr="002D21B7">
                                <w:rPr>
                                  <w:sz w:val="18"/>
                                  <w:szCs w:val="18"/>
                                </w:rPr>
                                <w:t>   </w:t>
                              </w:r>
                            </w:p>
                          </w:tc>
                          <w:tc>
                            <w:tcPr>
                              <w:tcW w:w="0" w:type="auto"/>
                              <w:noWrap/>
                              <w:vAlign w:val="center"/>
                              <w:hideMark/>
                            </w:tcPr>
                            <w:p w:rsidR="002D21B7" w:rsidRPr="002D21B7" w:rsidRDefault="002D21B7" w:rsidP="002D21B7">
                              <w:pPr>
                                <w:rPr>
                                  <w:sz w:val="18"/>
                                  <w:szCs w:val="18"/>
                                </w:rPr>
                              </w:pPr>
                              <w:r w:rsidRPr="002D21B7">
                                <w:rPr>
                                  <w:sz w:val="18"/>
                                  <w:szCs w:val="18"/>
                                </w:rPr>
                                <w:t>sempre</w:t>
                              </w:r>
                            </w:p>
                          </w:tc>
                        </w:tr>
                        <w:tr w:rsidR="002D21B7" w:rsidRPr="002D21B7">
                          <w:trPr>
                            <w:tblCellSpacing w:w="30" w:type="dxa"/>
                          </w:trPr>
                          <w:tc>
                            <w:tcPr>
                              <w:tcW w:w="0" w:type="auto"/>
                              <w:shd w:val="clear" w:color="auto" w:fill="0000FF"/>
                              <w:noWrap/>
                              <w:vAlign w:val="center"/>
                              <w:hideMark/>
                            </w:tcPr>
                            <w:p w:rsidR="002D21B7" w:rsidRPr="002D21B7" w:rsidRDefault="002D21B7" w:rsidP="002D21B7">
                              <w:pPr>
                                <w:rPr>
                                  <w:sz w:val="18"/>
                                  <w:szCs w:val="18"/>
                                </w:rPr>
                              </w:pPr>
                              <w:r w:rsidRPr="002D21B7">
                                <w:rPr>
                                  <w:sz w:val="18"/>
                                  <w:szCs w:val="18"/>
                                </w:rPr>
                                <w:t>   </w:t>
                              </w:r>
                            </w:p>
                          </w:tc>
                          <w:tc>
                            <w:tcPr>
                              <w:tcW w:w="0" w:type="auto"/>
                              <w:noWrap/>
                              <w:vAlign w:val="center"/>
                              <w:hideMark/>
                            </w:tcPr>
                            <w:p w:rsidR="002D21B7" w:rsidRPr="002D21B7" w:rsidRDefault="002D21B7" w:rsidP="002D21B7">
                              <w:pPr>
                                <w:rPr>
                                  <w:sz w:val="18"/>
                                  <w:szCs w:val="18"/>
                                </w:rPr>
                              </w:pPr>
                              <w:r w:rsidRPr="002D21B7">
                                <w:rPr>
                                  <w:sz w:val="18"/>
                                  <w:szCs w:val="18"/>
                                </w:rPr>
                                <w:t>spesso</w:t>
                              </w:r>
                            </w:p>
                          </w:tc>
                        </w:tr>
                      </w:tbl>
                      <w:p w:rsidR="002D21B7" w:rsidRPr="002D21B7" w:rsidRDefault="002D21B7" w:rsidP="002D21B7">
                        <w:pPr>
                          <w:rPr>
                            <w:sz w:val="18"/>
                            <w:szCs w:val="18"/>
                          </w:rPr>
                        </w:pPr>
                      </w:p>
                    </w:tc>
                  </w:tr>
                </w:tbl>
                <w:p w:rsidR="002D21B7" w:rsidRPr="002D21B7" w:rsidRDefault="002D21B7" w:rsidP="002D21B7">
                  <w:pPr>
                    <w:rPr>
                      <w:sz w:val="18"/>
                      <w:szCs w:val="18"/>
                    </w:rPr>
                  </w:pPr>
                </w:p>
              </w:tc>
            </w:tr>
          </w:tbl>
          <w:p w:rsidR="002D21B7" w:rsidRPr="002D21B7" w:rsidRDefault="002D21B7" w:rsidP="002D21B7">
            <w:pPr>
              <w:rPr>
                <w:sz w:val="18"/>
                <w:szCs w:val="18"/>
              </w:rPr>
            </w:pPr>
          </w:p>
        </w:tc>
      </w:tr>
    </w:tbl>
    <w:p w:rsidR="002D21B7" w:rsidRDefault="002D21B7">
      <w:pPr>
        <w:rPr>
          <w:sz w:val="18"/>
          <w:szCs w:val="18"/>
        </w:rPr>
      </w:pPr>
    </w:p>
    <w:p w:rsidR="002D21B7" w:rsidRDefault="002D21B7">
      <w:pPr>
        <w:rPr>
          <w:sz w:val="18"/>
          <w:szCs w:val="18"/>
        </w:rPr>
      </w:pPr>
    </w:p>
    <w:p w:rsidR="002D21B7" w:rsidRDefault="002D21B7">
      <w:pPr>
        <w:rPr>
          <w:sz w:val="18"/>
          <w:szCs w:val="18"/>
        </w:rPr>
      </w:pPr>
    </w:p>
    <w:p w:rsidR="002D21B7" w:rsidRDefault="002D21B7">
      <w:pPr>
        <w:rPr>
          <w:sz w:val="18"/>
          <w:szCs w:val="18"/>
        </w:rPr>
      </w:pPr>
    </w:p>
    <w:p w:rsidR="002D21B7" w:rsidRDefault="002D21B7">
      <w:pPr>
        <w:rPr>
          <w:sz w:val="18"/>
          <w:szCs w:val="18"/>
        </w:rPr>
      </w:pPr>
    </w:p>
    <w:p w:rsidR="002D21B7" w:rsidRPr="00A80754" w:rsidRDefault="002D21B7" w:rsidP="002D21B7">
      <w:pPr>
        <w:spacing w:before="100" w:beforeAutospacing="1" w:after="100" w:afterAutospacing="1"/>
        <w:rPr>
          <w:rFonts w:eastAsiaTheme="minorHAnsi"/>
          <w:sz w:val="16"/>
          <w:szCs w:val="16"/>
          <w:lang w:eastAsia="en-US"/>
        </w:rPr>
      </w:pPr>
      <w:r w:rsidRPr="00A80754">
        <w:rPr>
          <w:rFonts w:eastAsiaTheme="minorHAnsi"/>
          <w:sz w:val="16"/>
          <w:szCs w:val="16"/>
          <w:lang w:eastAsia="en-US"/>
        </w:rPr>
        <w:t>Dall’ analisi dei dati è emerso che tra le persone che non credono che la musica migliori il benessere psico-fisico della persona :</w:t>
      </w:r>
    </w:p>
    <w:p w:rsidR="002D21B7" w:rsidRPr="00A80754" w:rsidRDefault="002D21B7" w:rsidP="002D21B7">
      <w:pPr>
        <w:numPr>
          <w:ilvl w:val="0"/>
          <w:numId w:val="25"/>
        </w:numPr>
        <w:spacing w:before="100" w:beforeAutospacing="1" w:after="100" w:afterAutospacing="1" w:line="276" w:lineRule="auto"/>
        <w:contextualSpacing/>
        <w:rPr>
          <w:rFonts w:eastAsiaTheme="minorHAnsi"/>
          <w:sz w:val="16"/>
          <w:szCs w:val="16"/>
          <w:lang w:eastAsia="en-US"/>
        </w:rPr>
      </w:pPr>
      <w:r w:rsidRPr="00A80754">
        <w:rPr>
          <w:rFonts w:eastAsiaTheme="minorHAnsi"/>
          <w:sz w:val="16"/>
          <w:szCs w:val="16"/>
          <w:lang w:eastAsia="en-US"/>
        </w:rPr>
        <w:t>il 50% ( 6 persone) ascolta la musica solo a volte , il restante 50% ( 6 persone) ascolta sempre la musica.</w:t>
      </w:r>
    </w:p>
    <w:p w:rsidR="002D21B7" w:rsidRPr="00A80754" w:rsidRDefault="002D21B7" w:rsidP="002D21B7">
      <w:pPr>
        <w:spacing w:before="100" w:beforeAutospacing="1" w:after="100" w:afterAutospacing="1"/>
        <w:ind w:left="720"/>
        <w:contextualSpacing/>
        <w:rPr>
          <w:rFonts w:eastAsiaTheme="minorHAnsi"/>
          <w:sz w:val="16"/>
          <w:szCs w:val="16"/>
          <w:lang w:eastAsia="en-US"/>
        </w:rPr>
      </w:pPr>
    </w:p>
    <w:p w:rsidR="002D21B7" w:rsidRPr="00A80754" w:rsidRDefault="002D21B7" w:rsidP="002D21B7">
      <w:pPr>
        <w:spacing w:before="100" w:beforeAutospacing="1" w:after="100" w:afterAutospacing="1"/>
        <w:ind w:left="720"/>
        <w:contextualSpacing/>
        <w:rPr>
          <w:rFonts w:eastAsiaTheme="minorHAnsi"/>
          <w:sz w:val="16"/>
          <w:szCs w:val="16"/>
          <w:lang w:eastAsia="en-US"/>
        </w:rPr>
      </w:pPr>
      <w:r w:rsidRPr="00A80754">
        <w:rPr>
          <w:rFonts w:eastAsiaTheme="minorHAnsi"/>
          <w:sz w:val="16"/>
          <w:szCs w:val="16"/>
          <w:lang w:eastAsia="en-US"/>
        </w:rPr>
        <w:t>Tra le persone che credono che la musica migliori il benessere psico-fisico della persona il:</w:t>
      </w:r>
    </w:p>
    <w:p w:rsidR="002D21B7" w:rsidRPr="00A80754" w:rsidRDefault="002D21B7" w:rsidP="002D21B7">
      <w:pPr>
        <w:numPr>
          <w:ilvl w:val="0"/>
          <w:numId w:val="25"/>
        </w:numPr>
        <w:spacing w:before="100" w:beforeAutospacing="1" w:after="100" w:afterAutospacing="1" w:line="276" w:lineRule="auto"/>
        <w:contextualSpacing/>
        <w:rPr>
          <w:rFonts w:eastAsiaTheme="minorHAnsi"/>
          <w:sz w:val="16"/>
          <w:szCs w:val="16"/>
          <w:lang w:eastAsia="en-US"/>
        </w:rPr>
      </w:pPr>
      <w:r w:rsidRPr="00A80754">
        <w:rPr>
          <w:rFonts w:eastAsiaTheme="minorHAnsi"/>
          <w:sz w:val="16"/>
          <w:szCs w:val="16"/>
          <w:lang w:eastAsia="en-US"/>
        </w:rPr>
        <w:t xml:space="preserve">5% (2 persone) ascolta la musica a volte, il 5% ( 2 persone) non ascolta mai la musica, il 58% (23 persone) ascolta sempre la musica, e il restante 33% ( 13 persone ) la ascolta spesso. </w:t>
      </w:r>
    </w:p>
    <w:p w:rsidR="002D21B7" w:rsidRPr="00A80754" w:rsidRDefault="002D21B7">
      <w:pPr>
        <w:rPr>
          <w:sz w:val="18"/>
          <w:szCs w:val="18"/>
        </w:rPr>
      </w:pPr>
    </w:p>
    <w:p w:rsidR="003E5C04" w:rsidRPr="00A80754" w:rsidRDefault="003E5C04">
      <w:pPr>
        <w:rPr>
          <w:sz w:val="18"/>
          <w:szCs w:val="18"/>
        </w:rPr>
      </w:pPr>
    </w:p>
    <w:p w:rsidR="003E5C04" w:rsidRPr="00A80754" w:rsidRDefault="003E5C04">
      <w:pPr>
        <w:rPr>
          <w:sz w:val="18"/>
          <w:szCs w:val="18"/>
        </w:rPr>
      </w:pPr>
    </w:p>
    <w:p w:rsidR="003E5C04" w:rsidRPr="00A80754" w:rsidRDefault="003E5C04">
      <w:pPr>
        <w:rPr>
          <w:sz w:val="18"/>
          <w:szCs w:val="18"/>
        </w:rPr>
      </w:pPr>
    </w:p>
    <w:p w:rsidR="003E5C04" w:rsidRPr="00A80754" w:rsidRDefault="003E5C04">
      <w:pPr>
        <w:rPr>
          <w:sz w:val="18"/>
          <w:szCs w:val="18"/>
        </w:rPr>
      </w:pPr>
    </w:p>
    <w:p w:rsidR="003E5C04" w:rsidRDefault="003E5C04">
      <w:pPr>
        <w:rPr>
          <w:sz w:val="18"/>
          <w:szCs w:val="18"/>
        </w:rPr>
      </w:pPr>
    </w:p>
    <w:p w:rsidR="003E5C04" w:rsidRDefault="003E5C04">
      <w:pPr>
        <w:rPr>
          <w:sz w:val="18"/>
          <w:szCs w:val="18"/>
        </w:rPr>
      </w:pPr>
    </w:p>
    <w:p w:rsidR="003E5C04" w:rsidRDefault="003E5C04">
      <w:pPr>
        <w:rPr>
          <w:sz w:val="18"/>
          <w:szCs w:val="18"/>
        </w:rPr>
      </w:pPr>
    </w:p>
    <w:p w:rsidR="003E5C04" w:rsidRPr="003E5C04" w:rsidRDefault="003E5C04" w:rsidP="003E5C04">
      <w:pPr>
        <w:rPr>
          <w:sz w:val="18"/>
          <w:szCs w:val="18"/>
        </w:rPr>
      </w:pPr>
      <w:r w:rsidRPr="003E5C04">
        <w:rPr>
          <w:b/>
          <w:bCs/>
          <w:sz w:val="18"/>
          <w:szCs w:val="18"/>
        </w:rPr>
        <w:lastRenderedPageBreak/>
        <w:t>Tabella a doppia entrata:</w:t>
      </w:r>
      <w:r w:rsidRPr="003E5C04">
        <w:rPr>
          <w:b/>
          <w:bCs/>
          <w:sz w:val="18"/>
          <w:szCs w:val="18"/>
        </w:rPr>
        <w:br/>
        <w:t>pratichi attività musicali x ascolti musica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5"/>
        <w:gridCol w:w="315"/>
        <w:gridCol w:w="405"/>
        <w:gridCol w:w="890"/>
      </w:tblGrid>
      <w:tr w:rsidR="003E5C04" w:rsidRPr="003E5C04" w:rsidTr="003E5C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ascolti musica-&gt;</w:t>
            </w:r>
            <w:r w:rsidRPr="003E5C04">
              <w:rPr>
                <w:sz w:val="18"/>
                <w:szCs w:val="18"/>
              </w:rPr>
              <w:br/>
              <w:t>pratichi attività musicali</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Marginale </w:t>
            </w:r>
            <w:r w:rsidRPr="003E5C04">
              <w:rPr>
                <w:sz w:val="18"/>
                <w:szCs w:val="18"/>
              </w:rPr>
              <w:br/>
              <w:t>di riga</w:t>
            </w:r>
          </w:p>
        </w:tc>
      </w:tr>
      <w:tr w:rsidR="003E5C04" w:rsidRPr="003E5C04" w:rsidTr="003E5C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b/>
                <w:bCs/>
                <w:sz w:val="18"/>
                <w:szCs w:val="18"/>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8</w:t>
            </w:r>
            <w:r w:rsidRPr="003E5C04">
              <w:rPr>
                <w:sz w:val="18"/>
                <w:szCs w:val="18"/>
              </w:rPr>
              <w:br/>
            </w:r>
            <w:r w:rsidRPr="003E5C04">
              <w:rPr>
                <w:i/>
                <w:iCs/>
                <w:sz w:val="18"/>
                <w:szCs w:val="18"/>
              </w:rPr>
              <w:t>4.1</w:t>
            </w:r>
            <w:r w:rsidRPr="003E5C04">
              <w:rPr>
                <w:sz w:val="18"/>
                <w:szCs w:val="18"/>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23</w:t>
            </w:r>
            <w:r w:rsidRPr="003E5C04">
              <w:rPr>
                <w:sz w:val="18"/>
                <w:szCs w:val="18"/>
              </w:rPr>
              <w:br/>
            </w:r>
            <w:r w:rsidRPr="003E5C04">
              <w:rPr>
                <w:i/>
                <w:iCs/>
                <w:sz w:val="18"/>
                <w:szCs w:val="18"/>
              </w:rPr>
              <w:t>26.9</w:t>
            </w:r>
            <w:r w:rsidRPr="003E5C04">
              <w:rPr>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31</w:t>
            </w:r>
          </w:p>
        </w:tc>
      </w:tr>
      <w:tr w:rsidR="003E5C04" w:rsidRPr="003E5C04" w:rsidTr="003E5C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b/>
                <w:bCs/>
                <w:sz w:val="18"/>
                <w:szCs w:val="18"/>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0</w:t>
            </w:r>
            <w:r w:rsidRPr="003E5C04">
              <w:rPr>
                <w:sz w:val="18"/>
                <w:szCs w:val="18"/>
              </w:rPr>
              <w:br/>
            </w:r>
            <w:r w:rsidRPr="003E5C04">
              <w:rPr>
                <w:i/>
                <w:iCs/>
                <w:sz w:val="18"/>
                <w:szCs w:val="18"/>
              </w:rPr>
              <w:t>3.9</w:t>
            </w:r>
            <w:r w:rsidRPr="003E5C04">
              <w:rPr>
                <w:sz w:val="18"/>
                <w:szCs w:val="18"/>
              </w:rPr>
              <w:br/>
            </w:r>
            <w:r w:rsidRPr="003E5C04">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29</w:t>
            </w:r>
            <w:r w:rsidRPr="003E5C04">
              <w:rPr>
                <w:sz w:val="18"/>
                <w:szCs w:val="18"/>
              </w:rPr>
              <w:br/>
            </w:r>
            <w:r w:rsidRPr="003E5C04">
              <w:rPr>
                <w:i/>
                <w:iCs/>
                <w:sz w:val="18"/>
                <w:szCs w:val="18"/>
              </w:rPr>
              <w:t>25.1</w:t>
            </w:r>
            <w:r w:rsidRPr="003E5C04">
              <w:rPr>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29</w:t>
            </w:r>
          </w:p>
        </w:tc>
      </w:tr>
      <w:tr w:rsidR="003E5C04" w:rsidRPr="003E5C04" w:rsidTr="003E5C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Marginale </w:t>
            </w:r>
            <w:r w:rsidRPr="003E5C04">
              <w:rPr>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E5C04" w:rsidRPr="003E5C04" w:rsidRDefault="003E5C04" w:rsidP="003E5C04">
            <w:pPr>
              <w:rPr>
                <w:sz w:val="18"/>
                <w:szCs w:val="18"/>
              </w:rPr>
            </w:pPr>
            <w:r w:rsidRPr="003E5C04">
              <w:rPr>
                <w:sz w:val="18"/>
                <w:szCs w:val="18"/>
              </w:rPr>
              <w:t>60</w:t>
            </w:r>
          </w:p>
        </w:tc>
      </w:tr>
    </w:tbl>
    <w:p w:rsidR="003E5C04" w:rsidRPr="003E5C04" w:rsidRDefault="003E5C04" w:rsidP="003E5C04">
      <w:pPr>
        <w:rPr>
          <w:sz w:val="18"/>
          <w:szCs w:val="18"/>
        </w:rPr>
      </w:pPr>
      <w:r w:rsidRPr="003E5C04">
        <w:rPr>
          <w:sz w:val="18"/>
          <w:szCs w:val="18"/>
        </w:rPr>
        <w:t>X quadro = 8.64. Significatività = </w:t>
      </w:r>
      <w:r w:rsidRPr="003E5C04">
        <w:rPr>
          <w:b/>
          <w:bCs/>
          <w:sz w:val="18"/>
          <w:szCs w:val="18"/>
        </w:rPr>
        <w:t>0.003</w:t>
      </w:r>
      <w:r w:rsidRPr="003E5C04">
        <w:rPr>
          <w:sz w:val="18"/>
          <w:szCs w:val="18"/>
        </w:rPr>
        <w:br/>
        <w:t xml:space="preserve">V di </w:t>
      </w:r>
      <w:proofErr w:type="spellStart"/>
      <w:r w:rsidRPr="003E5C04">
        <w:rPr>
          <w:sz w:val="18"/>
          <w:szCs w:val="18"/>
        </w:rPr>
        <w:t>Cramer</w:t>
      </w:r>
      <w:proofErr w:type="spellEnd"/>
      <w:r w:rsidRPr="003E5C04">
        <w:rPr>
          <w:sz w:val="18"/>
          <w:szCs w:val="18"/>
        </w:rPr>
        <w:t xml:space="preserve"> = 0.38</w:t>
      </w:r>
    </w:p>
    <w:p w:rsidR="003E5C04" w:rsidRPr="003E5C04" w:rsidRDefault="003E5C04" w:rsidP="003E5C04">
      <w:pPr>
        <w:rPr>
          <w:sz w:val="18"/>
          <w:szCs w:val="18"/>
        </w:rPr>
      </w:pPr>
      <w:r w:rsidRPr="003E5C04">
        <w:rPr>
          <w:sz w:val="18"/>
          <w:szCs w:val="18"/>
        </w:rPr>
        <w:t>Probabilità esatta (dal test di Fisher) = </w:t>
      </w:r>
      <w:r w:rsidRPr="003E5C04">
        <w:rPr>
          <w:b/>
          <w:bCs/>
          <w:sz w:val="18"/>
          <w:szCs w:val="18"/>
        </w:rPr>
        <w:t>0.003</w:t>
      </w:r>
    </w:p>
    <w:p w:rsidR="003E5C04" w:rsidRPr="003E5C04" w:rsidRDefault="003E5C04" w:rsidP="003E5C04">
      <w:pPr>
        <w:rPr>
          <w:sz w:val="18"/>
          <w:szCs w:val="18"/>
        </w:rPr>
      </w:pPr>
      <w:r w:rsidRPr="003E5C04">
        <w:rPr>
          <w:sz w:val="18"/>
          <w:szCs w:val="18"/>
        </w:rPr>
        <w:t>Nelle celle della tabella sono indicati:</w:t>
      </w:r>
    </w:p>
    <w:p w:rsidR="003E5C04" w:rsidRPr="003E5C04" w:rsidRDefault="003E5C04" w:rsidP="003E5C04">
      <w:pPr>
        <w:numPr>
          <w:ilvl w:val="0"/>
          <w:numId w:val="30"/>
        </w:numPr>
        <w:rPr>
          <w:sz w:val="18"/>
          <w:szCs w:val="18"/>
        </w:rPr>
      </w:pPr>
      <w:r w:rsidRPr="003E5C04">
        <w:rPr>
          <w:sz w:val="18"/>
          <w:szCs w:val="18"/>
        </w:rPr>
        <w:t>la frequenza osservata O</w:t>
      </w:r>
    </w:p>
    <w:p w:rsidR="003E5C04" w:rsidRPr="003E5C04" w:rsidRDefault="003E5C04" w:rsidP="003E5C04">
      <w:pPr>
        <w:numPr>
          <w:ilvl w:val="0"/>
          <w:numId w:val="30"/>
        </w:numPr>
        <w:rPr>
          <w:sz w:val="18"/>
          <w:szCs w:val="18"/>
        </w:rPr>
      </w:pPr>
      <w:r w:rsidRPr="003E5C04">
        <w:rPr>
          <w:sz w:val="18"/>
          <w:szCs w:val="18"/>
        </w:rPr>
        <w:t>la frequenza attesa A</w:t>
      </w:r>
    </w:p>
    <w:p w:rsidR="003E5C04" w:rsidRPr="003E5C04" w:rsidRDefault="003E5C04" w:rsidP="003E5C04">
      <w:pPr>
        <w:numPr>
          <w:ilvl w:val="0"/>
          <w:numId w:val="30"/>
        </w:numPr>
        <w:rPr>
          <w:sz w:val="18"/>
          <w:szCs w:val="18"/>
        </w:rPr>
      </w:pPr>
      <w:r w:rsidRPr="003E5C04">
        <w:rPr>
          <w:sz w:val="18"/>
          <w:szCs w:val="18"/>
        </w:rPr>
        <w:t>il residuo standardizzato di cella, ossia lo scarto tra frequenza osservata e attesa rapportato alla radice quadrata della frequenza attesa (O-A)/</w:t>
      </w:r>
      <w:proofErr w:type="spellStart"/>
      <w:r w:rsidRPr="003E5C04">
        <w:rPr>
          <w:sz w:val="18"/>
          <w:szCs w:val="18"/>
        </w:rPr>
        <w:t>radq</w:t>
      </w:r>
      <w:proofErr w:type="spellEnd"/>
      <w:r w:rsidRPr="003E5C04">
        <w:rPr>
          <w:sz w:val="18"/>
          <w:szCs w:val="18"/>
        </w:rPr>
        <w:t>(A)</w:t>
      </w:r>
    </w:p>
    <w:p w:rsidR="003E5C04" w:rsidRDefault="003E5C04">
      <w:pPr>
        <w:rPr>
          <w:sz w:val="18"/>
          <w:szCs w:val="18"/>
        </w:rPr>
      </w:pPr>
    </w:p>
    <w:p w:rsidR="003E5C04" w:rsidRDefault="003E5C04">
      <w:pPr>
        <w:rPr>
          <w:sz w:val="18"/>
          <w:szCs w:val="18"/>
        </w:rPr>
      </w:pPr>
    </w:p>
    <w:p w:rsidR="003E5C04" w:rsidRDefault="003E5C04">
      <w:pPr>
        <w:rPr>
          <w:sz w:val="18"/>
          <w:szCs w:val="18"/>
        </w:rPr>
      </w:pPr>
    </w:p>
    <w:p w:rsidR="003E5C04" w:rsidRDefault="003E5C04">
      <w:pPr>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0"/>
        <w:gridCol w:w="180"/>
        <w:gridCol w:w="600"/>
      </w:tblGrid>
      <w:tr w:rsidR="003E5C04" w:rsidRPr="003E5C04" w:rsidTr="003E5C0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65"/>
            </w:tblGrid>
            <w:tr w:rsidR="003E5C04" w:rsidRPr="003E5C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blCellSpacing w:w="0" w:type="dxa"/>
                      <w:jc w:val="center"/>
                    </w:trPr>
                    <w:tc>
                      <w:tcPr>
                        <w:tcW w:w="0" w:type="auto"/>
                        <w:vAlign w:val="bottom"/>
                        <w:hideMark/>
                      </w:tcPr>
                      <w:p w:rsidR="003E5C04" w:rsidRPr="003E5C04" w:rsidRDefault="003E5C04" w:rsidP="003E5C04">
                        <w:pPr>
                          <w:rPr>
                            <w:sz w:val="18"/>
                            <w:szCs w:val="18"/>
                          </w:rPr>
                        </w:pPr>
                        <w:r w:rsidRPr="003E5C04">
                          <w:rPr>
                            <w:sz w:val="18"/>
                            <w:szCs w:val="18"/>
                          </w:rPr>
                          <w:t>26%</w:t>
                        </w:r>
                      </w:p>
                    </w:tc>
                  </w:tr>
                  <w:tr w:rsidR="003E5C04" w:rsidRPr="003E5C04">
                    <w:trPr>
                      <w:trHeight w:val="390"/>
                      <w:tblCellSpacing w:w="0" w:type="dxa"/>
                      <w:jc w:val="center"/>
                    </w:trPr>
                    <w:tc>
                      <w:tcPr>
                        <w:tcW w:w="0" w:type="auto"/>
                        <w:shd w:val="clear" w:color="auto" w:fill="C0D0C0"/>
                        <w:vAlign w:val="bottom"/>
                        <w:hideMark/>
                      </w:tcPr>
                      <w:p w:rsidR="003E5C04" w:rsidRPr="003E5C04" w:rsidRDefault="003E5C04" w:rsidP="003E5C04">
                        <w:pPr>
                          <w:rPr>
                            <w:sz w:val="18"/>
                            <w:szCs w:val="18"/>
                          </w:rPr>
                        </w:pPr>
                      </w:p>
                    </w:tc>
                  </w:tr>
                </w:tbl>
                <w:p w:rsidR="003E5C04" w:rsidRPr="003E5C04" w:rsidRDefault="003E5C04" w:rsidP="003E5C04">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blCellSpacing w:w="0" w:type="dxa"/>
                      <w:jc w:val="center"/>
                    </w:trPr>
                    <w:tc>
                      <w:tcPr>
                        <w:tcW w:w="0" w:type="auto"/>
                        <w:vAlign w:val="bottom"/>
                        <w:hideMark/>
                      </w:tcPr>
                      <w:p w:rsidR="003E5C04" w:rsidRPr="003E5C04" w:rsidRDefault="003E5C04" w:rsidP="003E5C04">
                        <w:pPr>
                          <w:rPr>
                            <w:sz w:val="18"/>
                            <w:szCs w:val="18"/>
                          </w:rPr>
                        </w:pPr>
                        <w:r w:rsidRPr="003E5C04">
                          <w:rPr>
                            <w:sz w:val="18"/>
                            <w:szCs w:val="18"/>
                          </w:rPr>
                          <w:t>74%</w:t>
                        </w:r>
                      </w:p>
                    </w:tc>
                  </w:tr>
                  <w:tr w:rsidR="003E5C04" w:rsidRPr="003E5C04">
                    <w:trPr>
                      <w:trHeight w:val="1110"/>
                      <w:tblCellSpacing w:w="0" w:type="dxa"/>
                      <w:jc w:val="center"/>
                    </w:trPr>
                    <w:tc>
                      <w:tcPr>
                        <w:tcW w:w="0" w:type="auto"/>
                        <w:shd w:val="clear" w:color="auto" w:fill="80D080"/>
                        <w:vAlign w:val="bottom"/>
                        <w:hideMark/>
                      </w:tcPr>
                      <w:p w:rsidR="003E5C04" w:rsidRPr="003E5C04" w:rsidRDefault="003E5C04" w:rsidP="003E5C04">
                        <w:pPr>
                          <w:rPr>
                            <w:sz w:val="18"/>
                            <w:szCs w:val="18"/>
                          </w:rPr>
                        </w:pPr>
                      </w:p>
                    </w:tc>
                  </w:tr>
                </w:tbl>
                <w:p w:rsidR="003E5C04" w:rsidRPr="003E5C04" w:rsidRDefault="003E5C04" w:rsidP="003E5C04">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blCellSpacing w:w="0" w:type="dxa"/>
                      <w:jc w:val="center"/>
                    </w:trPr>
                    <w:tc>
                      <w:tcPr>
                        <w:tcW w:w="0" w:type="auto"/>
                        <w:vAlign w:val="bottom"/>
                        <w:hideMark/>
                      </w:tcPr>
                      <w:p w:rsidR="003E5C04" w:rsidRPr="003E5C04" w:rsidRDefault="003E5C04" w:rsidP="003E5C04">
                        <w:pPr>
                          <w:rPr>
                            <w:sz w:val="18"/>
                            <w:szCs w:val="18"/>
                          </w:rPr>
                        </w:pPr>
                        <w:r w:rsidRPr="003E5C04">
                          <w:rPr>
                            <w:sz w:val="18"/>
                            <w:szCs w:val="18"/>
                          </w:rPr>
                          <w:t>0%</w:t>
                        </w:r>
                      </w:p>
                    </w:tc>
                  </w:tr>
                  <w:tr w:rsidR="003E5C04" w:rsidRPr="003E5C04">
                    <w:trPr>
                      <w:tblCellSpacing w:w="0" w:type="dxa"/>
                      <w:jc w:val="center"/>
                    </w:trPr>
                    <w:tc>
                      <w:tcPr>
                        <w:tcW w:w="0" w:type="auto"/>
                        <w:shd w:val="clear" w:color="auto" w:fill="C0D0C0"/>
                        <w:vAlign w:val="bottom"/>
                        <w:hideMark/>
                      </w:tcPr>
                      <w:p w:rsidR="003E5C04" w:rsidRPr="003E5C04" w:rsidRDefault="003E5C04" w:rsidP="003E5C04">
                        <w:pPr>
                          <w:rPr>
                            <w:sz w:val="18"/>
                            <w:szCs w:val="18"/>
                          </w:rPr>
                        </w:pPr>
                      </w:p>
                    </w:tc>
                  </w:tr>
                </w:tbl>
                <w:p w:rsidR="003E5C04" w:rsidRPr="003E5C04" w:rsidRDefault="003E5C04" w:rsidP="003E5C04">
                  <w:pPr>
                    <w:rPr>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0"/>
                  </w:tblGrid>
                  <w:tr w:rsidR="003E5C04" w:rsidRPr="003E5C04">
                    <w:trPr>
                      <w:tblCellSpacing w:w="0" w:type="dxa"/>
                      <w:jc w:val="center"/>
                    </w:trPr>
                    <w:tc>
                      <w:tcPr>
                        <w:tcW w:w="0" w:type="auto"/>
                        <w:vAlign w:val="bottom"/>
                        <w:hideMark/>
                      </w:tcPr>
                      <w:p w:rsidR="003E5C04" w:rsidRPr="003E5C04" w:rsidRDefault="003E5C04" w:rsidP="003E5C04">
                        <w:pPr>
                          <w:rPr>
                            <w:sz w:val="18"/>
                            <w:szCs w:val="18"/>
                          </w:rPr>
                        </w:pPr>
                        <w:r w:rsidRPr="003E5C04">
                          <w:rPr>
                            <w:sz w:val="18"/>
                            <w:szCs w:val="18"/>
                          </w:rPr>
                          <w:t>100%</w:t>
                        </w:r>
                      </w:p>
                    </w:tc>
                  </w:tr>
                  <w:tr w:rsidR="003E5C04" w:rsidRPr="003E5C04">
                    <w:trPr>
                      <w:trHeight w:val="1500"/>
                      <w:tblCellSpacing w:w="0" w:type="dxa"/>
                      <w:jc w:val="center"/>
                    </w:trPr>
                    <w:tc>
                      <w:tcPr>
                        <w:tcW w:w="0" w:type="auto"/>
                        <w:shd w:val="clear" w:color="auto" w:fill="80D080"/>
                        <w:vAlign w:val="bottom"/>
                        <w:hideMark/>
                      </w:tcPr>
                      <w:p w:rsidR="003E5C04" w:rsidRPr="003E5C04" w:rsidRDefault="003E5C04" w:rsidP="003E5C04">
                        <w:pPr>
                          <w:rPr>
                            <w:sz w:val="18"/>
                            <w:szCs w:val="18"/>
                          </w:rPr>
                        </w:pPr>
                      </w:p>
                    </w:tc>
                  </w:tr>
                </w:tbl>
                <w:p w:rsidR="003E5C04" w:rsidRPr="003E5C04" w:rsidRDefault="003E5C04" w:rsidP="003E5C04">
                  <w:pPr>
                    <w:rPr>
                      <w:sz w:val="18"/>
                      <w:szCs w:val="18"/>
                    </w:rPr>
                  </w:pPr>
                </w:p>
              </w:tc>
            </w:tr>
            <w:tr w:rsidR="003E5C04" w:rsidRPr="003E5C04">
              <w:trPr>
                <w:tblCellSpacing w:w="15" w:type="dxa"/>
                <w:jc w:val="right"/>
              </w:trPr>
              <w:tc>
                <w:tcPr>
                  <w:tcW w:w="0" w:type="auto"/>
                  <w:shd w:val="clear" w:color="auto" w:fill="E0E0E0"/>
                  <w:vAlign w:val="center"/>
                  <w:hideMark/>
                </w:tcPr>
                <w:p w:rsidR="003E5C04" w:rsidRPr="003E5C04" w:rsidRDefault="003E5C04" w:rsidP="003E5C04">
                  <w:pPr>
                    <w:rPr>
                      <w:sz w:val="18"/>
                      <w:szCs w:val="18"/>
                    </w:rPr>
                  </w:pPr>
                  <w:r w:rsidRPr="003E5C04">
                    <w:rPr>
                      <w:sz w:val="18"/>
                      <w:szCs w:val="18"/>
                    </w:rPr>
                    <w:t>8</w:t>
                  </w:r>
                </w:p>
              </w:tc>
              <w:tc>
                <w:tcPr>
                  <w:tcW w:w="0" w:type="auto"/>
                  <w:shd w:val="clear" w:color="auto" w:fill="E0E0E0"/>
                  <w:vAlign w:val="center"/>
                  <w:hideMark/>
                </w:tcPr>
                <w:p w:rsidR="003E5C04" w:rsidRPr="003E5C04" w:rsidRDefault="003E5C04" w:rsidP="003E5C04">
                  <w:pPr>
                    <w:rPr>
                      <w:sz w:val="18"/>
                      <w:szCs w:val="18"/>
                    </w:rPr>
                  </w:pPr>
                  <w:r w:rsidRPr="003E5C04">
                    <w:rPr>
                      <w:sz w:val="18"/>
                      <w:szCs w:val="18"/>
                    </w:rPr>
                    <w:t>23</w:t>
                  </w:r>
                </w:p>
              </w:tc>
              <w:tc>
                <w:tcPr>
                  <w:tcW w:w="0" w:type="auto"/>
                  <w:tcBorders>
                    <w:top w:val="single" w:sz="6" w:space="0" w:color="000000"/>
                  </w:tcBorders>
                  <w:shd w:val="clear" w:color="auto" w:fill="E0E0E0"/>
                  <w:vAlign w:val="center"/>
                  <w:hideMark/>
                </w:tcPr>
                <w:p w:rsidR="003E5C04" w:rsidRPr="003E5C04" w:rsidRDefault="003E5C04" w:rsidP="003E5C04">
                  <w:pPr>
                    <w:rPr>
                      <w:sz w:val="18"/>
                      <w:szCs w:val="18"/>
                    </w:rPr>
                  </w:pPr>
                  <w:r w:rsidRPr="003E5C04">
                    <w:rPr>
                      <w:sz w:val="18"/>
                      <w:szCs w:val="18"/>
                    </w:rPr>
                    <w:t>0</w:t>
                  </w:r>
                </w:p>
              </w:tc>
              <w:tc>
                <w:tcPr>
                  <w:tcW w:w="0" w:type="auto"/>
                  <w:shd w:val="clear" w:color="auto" w:fill="E0E0E0"/>
                  <w:vAlign w:val="center"/>
                  <w:hideMark/>
                </w:tcPr>
                <w:p w:rsidR="003E5C04" w:rsidRPr="003E5C04" w:rsidRDefault="003E5C04" w:rsidP="003E5C04">
                  <w:pPr>
                    <w:rPr>
                      <w:sz w:val="18"/>
                      <w:szCs w:val="18"/>
                    </w:rPr>
                  </w:pPr>
                  <w:r w:rsidRPr="003E5C04">
                    <w:rPr>
                      <w:sz w:val="18"/>
                      <w:szCs w:val="18"/>
                    </w:rPr>
                    <w:t>29</w:t>
                  </w:r>
                </w:p>
              </w:tc>
            </w:tr>
            <w:tr w:rsidR="003E5C04" w:rsidRPr="003E5C04">
              <w:trPr>
                <w:tblCellSpacing w:w="15" w:type="dxa"/>
                <w:jc w:val="right"/>
              </w:trPr>
              <w:tc>
                <w:tcPr>
                  <w:tcW w:w="0" w:type="auto"/>
                  <w:gridSpan w:val="2"/>
                  <w:shd w:val="clear" w:color="auto" w:fill="E0E0E0"/>
                  <w:vAlign w:val="center"/>
                  <w:hideMark/>
                </w:tcPr>
                <w:p w:rsidR="003E5C04" w:rsidRPr="003E5C04" w:rsidRDefault="003E5C04" w:rsidP="003E5C04">
                  <w:pPr>
                    <w:rPr>
                      <w:sz w:val="18"/>
                      <w:szCs w:val="18"/>
                    </w:rPr>
                  </w:pPr>
                  <w:r w:rsidRPr="003E5C04">
                    <w:rPr>
                      <w:sz w:val="18"/>
                      <w:szCs w:val="18"/>
                    </w:rPr>
                    <w:t>no</w:t>
                  </w:r>
                </w:p>
              </w:tc>
              <w:tc>
                <w:tcPr>
                  <w:tcW w:w="0" w:type="auto"/>
                  <w:gridSpan w:val="2"/>
                  <w:shd w:val="clear" w:color="auto" w:fill="E0E0E0"/>
                  <w:vAlign w:val="center"/>
                  <w:hideMark/>
                </w:tcPr>
                <w:p w:rsidR="003E5C04" w:rsidRPr="003E5C04" w:rsidRDefault="003E5C04" w:rsidP="003E5C04">
                  <w:pPr>
                    <w:rPr>
                      <w:sz w:val="18"/>
                      <w:szCs w:val="18"/>
                    </w:rPr>
                  </w:pPr>
                  <w:r w:rsidRPr="003E5C04">
                    <w:rPr>
                      <w:sz w:val="18"/>
                      <w:szCs w:val="18"/>
                    </w:rPr>
                    <w:t>si</w:t>
                  </w:r>
                </w:p>
              </w:tc>
            </w:tr>
            <w:tr w:rsidR="003E5C04" w:rsidRPr="003E5C04">
              <w:trPr>
                <w:trHeight w:val="450"/>
                <w:tblCellSpacing w:w="15" w:type="dxa"/>
                <w:jc w:val="right"/>
              </w:trPr>
              <w:tc>
                <w:tcPr>
                  <w:tcW w:w="0" w:type="auto"/>
                  <w:vAlign w:val="center"/>
                  <w:hideMark/>
                </w:tcPr>
                <w:p w:rsidR="003E5C04" w:rsidRPr="003E5C04" w:rsidRDefault="003E5C04" w:rsidP="003E5C04">
                  <w:pPr>
                    <w:rPr>
                      <w:sz w:val="18"/>
                      <w:szCs w:val="18"/>
                    </w:rPr>
                  </w:pPr>
                </w:p>
              </w:tc>
              <w:tc>
                <w:tcPr>
                  <w:tcW w:w="0" w:type="auto"/>
                  <w:vAlign w:val="center"/>
                  <w:hideMark/>
                </w:tcPr>
                <w:p w:rsidR="003E5C04" w:rsidRPr="003E5C04" w:rsidRDefault="003E5C04" w:rsidP="003E5C04">
                  <w:pPr>
                    <w:rPr>
                      <w:sz w:val="18"/>
                      <w:szCs w:val="18"/>
                    </w:rPr>
                  </w:pPr>
                </w:p>
              </w:tc>
              <w:tc>
                <w:tcPr>
                  <w:tcW w:w="0" w:type="auto"/>
                  <w:vAlign w:val="center"/>
                  <w:hideMark/>
                </w:tcPr>
                <w:p w:rsidR="003E5C04" w:rsidRPr="003E5C04" w:rsidRDefault="003E5C04" w:rsidP="003E5C04">
                  <w:pPr>
                    <w:rPr>
                      <w:sz w:val="18"/>
                      <w:szCs w:val="18"/>
                    </w:rPr>
                  </w:pPr>
                </w:p>
              </w:tc>
              <w:tc>
                <w:tcPr>
                  <w:tcW w:w="0" w:type="auto"/>
                  <w:vAlign w:val="center"/>
                  <w:hideMark/>
                </w:tcPr>
                <w:p w:rsidR="003E5C04" w:rsidRPr="003E5C04" w:rsidRDefault="003E5C04" w:rsidP="003E5C04">
                  <w:pPr>
                    <w:rPr>
                      <w:sz w:val="18"/>
                      <w:szCs w:val="18"/>
                    </w:rPr>
                  </w:pPr>
                </w:p>
              </w:tc>
            </w:tr>
            <w:tr w:rsidR="003E5C04" w:rsidRPr="003E5C04">
              <w:trPr>
                <w:tblCellSpacing w:w="15" w:type="dxa"/>
                <w:jc w:val="right"/>
              </w:trPr>
              <w:tc>
                <w:tcPr>
                  <w:tcW w:w="0" w:type="auto"/>
                  <w:vAlign w:val="bottom"/>
                  <w:hideMark/>
                </w:tcPr>
                <w:p w:rsidR="003E5C04" w:rsidRPr="003E5C04" w:rsidRDefault="003E5C04" w:rsidP="003E5C04">
                  <w:pPr>
                    <w:rPr>
                      <w:sz w:val="18"/>
                      <w:szCs w:val="18"/>
                    </w:rPr>
                  </w:pPr>
                  <w:r w:rsidRPr="003E5C04">
                    <w:rPr>
                      <w:sz w:val="18"/>
                      <w:szCs w:val="18"/>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rHeight w:val="720"/>
                      <w:tblCellSpacing w:w="0" w:type="dxa"/>
                      <w:jc w:val="center"/>
                    </w:trPr>
                    <w:tc>
                      <w:tcPr>
                        <w:tcW w:w="0" w:type="auto"/>
                        <w:shd w:val="clear" w:color="auto" w:fill="C0D0C0"/>
                        <w:vAlign w:val="center"/>
                        <w:hideMark/>
                      </w:tcPr>
                      <w:p w:rsidR="003E5C04" w:rsidRPr="003E5C04" w:rsidRDefault="003E5C04" w:rsidP="003E5C04">
                        <w:pPr>
                          <w:rPr>
                            <w:sz w:val="18"/>
                            <w:szCs w:val="18"/>
                          </w:rPr>
                        </w:pPr>
                      </w:p>
                    </w:tc>
                  </w:tr>
                </w:tbl>
                <w:p w:rsidR="003E5C04" w:rsidRPr="003E5C04" w:rsidRDefault="003E5C04" w:rsidP="003E5C04">
                  <w:pPr>
                    <w:rPr>
                      <w:sz w:val="18"/>
                      <w:szCs w:val="18"/>
                    </w:rPr>
                  </w:pPr>
                </w:p>
              </w:tc>
              <w:tc>
                <w:tcPr>
                  <w:tcW w:w="0" w:type="auto"/>
                  <w:vAlign w:val="bottom"/>
                  <w:hideMark/>
                </w:tcPr>
                <w:p w:rsidR="003E5C04" w:rsidRPr="003E5C04" w:rsidRDefault="003E5C04" w:rsidP="003E5C04">
                  <w:pPr>
                    <w:rPr>
                      <w:sz w:val="18"/>
                      <w:szCs w:val="18"/>
                    </w:rPr>
                  </w:pPr>
                </w:p>
              </w:tc>
              <w:tc>
                <w:tcPr>
                  <w:tcW w:w="0" w:type="auto"/>
                  <w:vAlign w:val="bottom"/>
                  <w:hideMark/>
                </w:tcPr>
                <w:p w:rsidR="003E5C04" w:rsidRPr="003E5C04" w:rsidRDefault="003E5C04" w:rsidP="003E5C04">
                  <w:pPr>
                    <w:rPr>
                      <w:sz w:val="18"/>
                      <w:szCs w:val="18"/>
                    </w:rPr>
                  </w:pPr>
                </w:p>
              </w:tc>
              <w:tc>
                <w:tcPr>
                  <w:tcW w:w="0" w:type="auto"/>
                  <w:vAlign w:val="bottom"/>
                  <w:hideMark/>
                </w:tcPr>
                <w:p w:rsidR="003E5C04" w:rsidRPr="003E5C04" w:rsidRDefault="003E5C04" w:rsidP="003E5C04">
                  <w:pPr>
                    <w:rPr>
                      <w:sz w:val="18"/>
                      <w:szCs w:val="18"/>
                    </w:rPr>
                  </w:pPr>
                  <w:r w:rsidRPr="003E5C04">
                    <w:rPr>
                      <w:sz w:val="18"/>
                      <w:szCs w:val="18"/>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rHeight w:val="300"/>
                      <w:tblCellSpacing w:w="0" w:type="dxa"/>
                      <w:jc w:val="center"/>
                    </w:trPr>
                    <w:tc>
                      <w:tcPr>
                        <w:tcW w:w="0" w:type="auto"/>
                        <w:shd w:val="clear" w:color="auto" w:fill="80D080"/>
                        <w:vAlign w:val="center"/>
                        <w:hideMark/>
                      </w:tcPr>
                      <w:p w:rsidR="003E5C04" w:rsidRPr="003E5C04" w:rsidRDefault="003E5C04" w:rsidP="003E5C04">
                        <w:pPr>
                          <w:rPr>
                            <w:sz w:val="18"/>
                            <w:szCs w:val="18"/>
                          </w:rPr>
                        </w:pPr>
                      </w:p>
                    </w:tc>
                  </w:tr>
                </w:tbl>
                <w:p w:rsidR="003E5C04" w:rsidRPr="003E5C04" w:rsidRDefault="003E5C04" w:rsidP="003E5C04">
                  <w:pPr>
                    <w:rPr>
                      <w:sz w:val="18"/>
                      <w:szCs w:val="18"/>
                    </w:rPr>
                  </w:pPr>
                </w:p>
              </w:tc>
            </w:tr>
            <w:tr w:rsidR="003E5C04" w:rsidRPr="003E5C04">
              <w:trPr>
                <w:tblCellSpacing w:w="15" w:type="dxa"/>
                <w:jc w:val="right"/>
              </w:trPr>
              <w:tc>
                <w:tcPr>
                  <w:tcW w:w="0" w:type="auto"/>
                  <w:gridSpan w:val="2"/>
                  <w:shd w:val="clear" w:color="auto" w:fill="E0E0E0"/>
                  <w:vAlign w:val="center"/>
                  <w:hideMark/>
                </w:tcPr>
                <w:p w:rsidR="003E5C04" w:rsidRPr="003E5C04" w:rsidRDefault="003E5C04" w:rsidP="003E5C04">
                  <w:pPr>
                    <w:rPr>
                      <w:sz w:val="18"/>
                      <w:szCs w:val="18"/>
                    </w:rPr>
                  </w:pPr>
                  <w:r w:rsidRPr="003E5C04">
                    <w:rPr>
                      <w:sz w:val="18"/>
                      <w:szCs w:val="18"/>
                    </w:rPr>
                    <w:t>no</w:t>
                  </w:r>
                </w:p>
              </w:tc>
              <w:tc>
                <w:tcPr>
                  <w:tcW w:w="0" w:type="auto"/>
                  <w:gridSpan w:val="2"/>
                  <w:shd w:val="clear" w:color="auto" w:fill="E0E0E0"/>
                  <w:vAlign w:val="center"/>
                  <w:hideMark/>
                </w:tcPr>
                <w:p w:rsidR="003E5C04" w:rsidRPr="003E5C04" w:rsidRDefault="003E5C04" w:rsidP="003E5C04">
                  <w:pPr>
                    <w:rPr>
                      <w:sz w:val="18"/>
                      <w:szCs w:val="18"/>
                    </w:rPr>
                  </w:pPr>
                  <w:r w:rsidRPr="003E5C04">
                    <w:rPr>
                      <w:sz w:val="18"/>
                      <w:szCs w:val="18"/>
                    </w:rPr>
                    <w:t>si</w:t>
                  </w:r>
                </w:p>
              </w:tc>
            </w:tr>
            <w:tr w:rsidR="003E5C04" w:rsidRPr="003E5C04">
              <w:trPr>
                <w:tblCellSpacing w:w="15" w:type="dxa"/>
                <w:jc w:val="right"/>
              </w:trPr>
              <w:tc>
                <w:tcPr>
                  <w:tcW w:w="0" w:type="auto"/>
                  <w:hideMark/>
                </w:tcPr>
                <w:p w:rsidR="003E5C04" w:rsidRPr="003E5C04" w:rsidRDefault="003E5C04" w:rsidP="003E5C04">
                  <w:pPr>
                    <w:rPr>
                      <w:sz w:val="18"/>
                      <w:szCs w:val="18"/>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rHeight w:val="255"/>
                      <w:tblCellSpacing w:w="0" w:type="dxa"/>
                      <w:jc w:val="center"/>
                    </w:trPr>
                    <w:tc>
                      <w:tcPr>
                        <w:tcW w:w="0" w:type="auto"/>
                        <w:shd w:val="clear" w:color="auto" w:fill="80D080"/>
                        <w:vAlign w:val="center"/>
                        <w:hideMark/>
                      </w:tcPr>
                      <w:p w:rsidR="003E5C04" w:rsidRPr="003E5C04" w:rsidRDefault="003E5C04" w:rsidP="003E5C04">
                        <w:pPr>
                          <w:rPr>
                            <w:sz w:val="18"/>
                            <w:szCs w:val="18"/>
                          </w:rPr>
                        </w:pPr>
                      </w:p>
                    </w:tc>
                  </w:tr>
                </w:tbl>
                <w:p w:rsidR="003E5C04" w:rsidRPr="003E5C04" w:rsidRDefault="003E5C04" w:rsidP="003E5C04">
                  <w:pPr>
                    <w:rPr>
                      <w:sz w:val="18"/>
                      <w:szCs w:val="18"/>
                    </w:rPr>
                  </w:pPr>
                  <w:r w:rsidRPr="003E5C04">
                    <w:rPr>
                      <w:sz w:val="18"/>
                      <w:szCs w:val="18"/>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C04" w:rsidRPr="003E5C04">
                    <w:trPr>
                      <w:trHeight w:val="750"/>
                      <w:tblCellSpacing w:w="0" w:type="dxa"/>
                      <w:jc w:val="center"/>
                    </w:trPr>
                    <w:tc>
                      <w:tcPr>
                        <w:tcW w:w="0" w:type="auto"/>
                        <w:shd w:val="clear" w:color="auto" w:fill="C0D0C0"/>
                        <w:vAlign w:val="center"/>
                        <w:hideMark/>
                      </w:tcPr>
                      <w:p w:rsidR="003E5C04" w:rsidRPr="003E5C04" w:rsidRDefault="003E5C04" w:rsidP="003E5C04">
                        <w:pPr>
                          <w:rPr>
                            <w:sz w:val="18"/>
                            <w:szCs w:val="18"/>
                          </w:rPr>
                        </w:pPr>
                      </w:p>
                    </w:tc>
                  </w:tr>
                </w:tbl>
                <w:p w:rsidR="003E5C04" w:rsidRPr="003E5C04" w:rsidRDefault="003E5C04" w:rsidP="003E5C04">
                  <w:pPr>
                    <w:rPr>
                      <w:sz w:val="18"/>
                      <w:szCs w:val="18"/>
                    </w:rPr>
                  </w:pPr>
                  <w:r w:rsidRPr="003E5C04">
                    <w:rPr>
                      <w:sz w:val="18"/>
                      <w:szCs w:val="18"/>
                    </w:rPr>
                    <w:t>-2</w:t>
                  </w:r>
                </w:p>
              </w:tc>
              <w:tc>
                <w:tcPr>
                  <w:tcW w:w="0" w:type="auto"/>
                  <w:hideMark/>
                </w:tcPr>
                <w:p w:rsidR="003E5C04" w:rsidRPr="003E5C04" w:rsidRDefault="003E5C04" w:rsidP="003E5C04">
                  <w:pPr>
                    <w:rPr>
                      <w:sz w:val="18"/>
                      <w:szCs w:val="18"/>
                    </w:rPr>
                  </w:pPr>
                </w:p>
              </w:tc>
            </w:tr>
          </w:tbl>
          <w:p w:rsidR="003E5C04" w:rsidRPr="003E5C04" w:rsidRDefault="003E5C04" w:rsidP="003E5C04">
            <w:pPr>
              <w:rPr>
                <w:sz w:val="18"/>
                <w:szCs w:val="18"/>
              </w:rPr>
            </w:pPr>
          </w:p>
        </w:tc>
        <w:tc>
          <w:tcPr>
            <w:tcW w:w="150" w:type="dxa"/>
            <w:vAlign w:val="center"/>
            <w:hideMark/>
          </w:tcPr>
          <w:p w:rsidR="003E5C04" w:rsidRPr="003E5C04" w:rsidRDefault="003E5C04" w:rsidP="003E5C04">
            <w:pPr>
              <w:rPr>
                <w:sz w:val="18"/>
                <w:szCs w:val="18"/>
              </w:rPr>
            </w:pPr>
            <w:r w:rsidRPr="003E5C04">
              <w:rPr>
                <w:sz w:val="18"/>
                <w:szCs w:val="18"/>
              </w:rPr>
              <w:t> </w:t>
            </w:r>
          </w:p>
        </w:tc>
        <w:tc>
          <w:tcPr>
            <w:tcW w:w="0" w:type="auto"/>
            <w:hideMark/>
          </w:tcPr>
          <w:p w:rsidR="003E5C04" w:rsidRPr="003E5C04" w:rsidRDefault="003E5C04" w:rsidP="003E5C04">
            <w:pPr>
              <w:rPr>
                <w:sz w:val="18"/>
                <w:szCs w:val="18"/>
              </w:rPr>
            </w:pPr>
            <w:r w:rsidRPr="003E5C04">
              <w:rPr>
                <w:sz w:val="18"/>
                <w:szCs w:val="18"/>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5"/>
            </w:tblGrid>
            <w:tr w:rsidR="003E5C04" w:rsidRPr="003E5C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5"/>
                  </w:tblGrid>
                  <w:tr w:rsidR="003E5C04" w:rsidRPr="003E5C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270"/>
                        </w:tblGrid>
                        <w:tr w:rsidR="003E5C04" w:rsidRPr="003E5C04">
                          <w:trPr>
                            <w:tblCellSpacing w:w="30" w:type="dxa"/>
                          </w:trPr>
                          <w:tc>
                            <w:tcPr>
                              <w:tcW w:w="0" w:type="auto"/>
                              <w:shd w:val="clear" w:color="auto" w:fill="C0D0C0"/>
                              <w:noWrap/>
                              <w:vAlign w:val="center"/>
                              <w:hideMark/>
                            </w:tcPr>
                            <w:p w:rsidR="003E5C04" w:rsidRPr="003E5C04" w:rsidRDefault="003E5C04" w:rsidP="003E5C04">
                              <w:pPr>
                                <w:rPr>
                                  <w:sz w:val="18"/>
                                  <w:szCs w:val="18"/>
                                </w:rPr>
                              </w:pPr>
                              <w:r w:rsidRPr="003E5C04">
                                <w:rPr>
                                  <w:sz w:val="18"/>
                                  <w:szCs w:val="18"/>
                                </w:rPr>
                                <w:t>   </w:t>
                              </w:r>
                            </w:p>
                          </w:tc>
                          <w:tc>
                            <w:tcPr>
                              <w:tcW w:w="0" w:type="auto"/>
                              <w:noWrap/>
                              <w:vAlign w:val="center"/>
                              <w:hideMark/>
                            </w:tcPr>
                            <w:p w:rsidR="003E5C04" w:rsidRPr="003E5C04" w:rsidRDefault="003E5C04" w:rsidP="003E5C04">
                              <w:pPr>
                                <w:rPr>
                                  <w:sz w:val="18"/>
                                  <w:szCs w:val="18"/>
                                </w:rPr>
                              </w:pPr>
                              <w:r w:rsidRPr="003E5C04">
                                <w:rPr>
                                  <w:sz w:val="18"/>
                                  <w:szCs w:val="18"/>
                                </w:rPr>
                                <w:t>no</w:t>
                              </w:r>
                            </w:p>
                          </w:tc>
                        </w:tr>
                        <w:tr w:rsidR="003E5C04" w:rsidRPr="003E5C04">
                          <w:trPr>
                            <w:tblCellSpacing w:w="30" w:type="dxa"/>
                          </w:trPr>
                          <w:tc>
                            <w:tcPr>
                              <w:tcW w:w="0" w:type="auto"/>
                              <w:shd w:val="clear" w:color="auto" w:fill="80D080"/>
                              <w:noWrap/>
                              <w:vAlign w:val="center"/>
                              <w:hideMark/>
                            </w:tcPr>
                            <w:p w:rsidR="003E5C04" w:rsidRPr="003E5C04" w:rsidRDefault="003E5C04" w:rsidP="003E5C04">
                              <w:pPr>
                                <w:rPr>
                                  <w:sz w:val="18"/>
                                  <w:szCs w:val="18"/>
                                </w:rPr>
                              </w:pPr>
                              <w:r w:rsidRPr="003E5C04">
                                <w:rPr>
                                  <w:sz w:val="18"/>
                                  <w:szCs w:val="18"/>
                                </w:rPr>
                                <w:t>   </w:t>
                              </w:r>
                            </w:p>
                          </w:tc>
                          <w:tc>
                            <w:tcPr>
                              <w:tcW w:w="0" w:type="auto"/>
                              <w:noWrap/>
                              <w:vAlign w:val="center"/>
                              <w:hideMark/>
                            </w:tcPr>
                            <w:p w:rsidR="003E5C04" w:rsidRPr="003E5C04" w:rsidRDefault="003E5C04" w:rsidP="003E5C04">
                              <w:pPr>
                                <w:rPr>
                                  <w:sz w:val="18"/>
                                  <w:szCs w:val="18"/>
                                </w:rPr>
                              </w:pPr>
                              <w:r w:rsidRPr="003E5C04">
                                <w:rPr>
                                  <w:sz w:val="18"/>
                                  <w:szCs w:val="18"/>
                                </w:rPr>
                                <w:t>si</w:t>
                              </w:r>
                            </w:p>
                          </w:tc>
                        </w:tr>
                      </w:tbl>
                      <w:p w:rsidR="003E5C04" w:rsidRPr="003E5C04" w:rsidRDefault="003E5C04" w:rsidP="003E5C04">
                        <w:pPr>
                          <w:rPr>
                            <w:sz w:val="18"/>
                            <w:szCs w:val="18"/>
                          </w:rPr>
                        </w:pPr>
                      </w:p>
                    </w:tc>
                  </w:tr>
                </w:tbl>
                <w:p w:rsidR="003E5C04" w:rsidRPr="003E5C04" w:rsidRDefault="003E5C04" w:rsidP="003E5C04">
                  <w:pPr>
                    <w:rPr>
                      <w:sz w:val="18"/>
                      <w:szCs w:val="18"/>
                    </w:rPr>
                  </w:pPr>
                </w:p>
              </w:tc>
            </w:tr>
          </w:tbl>
          <w:p w:rsidR="003E5C04" w:rsidRPr="003E5C04" w:rsidRDefault="003E5C04" w:rsidP="003E5C04">
            <w:pPr>
              <w:rPr>
                <w:sz w:val="18"/>
                <w:szCs w:val="18"/>
              </w:rPr>
            </w:pPr>
          </w:p>
        </w:tc>
      </w:tr>
    </w:tbl>
    <w:p w:rsidR="003E5C04" w:rsidRDefault="003E5C04">
      <w:pPr>
        <w:rPr>
          <w:sz w:val="18"/>
          <w:szCs w:val="18"/>
        </w:rPr>
      </w:pPr>
    </w:p>
    <w:p w:rsidR="003E5C04" w:rsidRDefault="003E5C04">
      <w:pPr>
        <w:rPr>
          <w:sz w:val="18"/>
          <w:szCs w:val="18"/>
        </w:rPr>
      </w:pPr>
    </w:p>
    <w:p w:rsidR="003E5C04" w:rsidRDefault="003E5C04">
      <w:pPr>
        <w:rPr>
          <w:sz w:val="18"/>
          <w:szCs w:val="18"/>
        </w:rPr>
      </w:pPr>
    </w:p>
    <w:p w:rsidR="003E5C04" w:rsidRDefault="003E5C04">
      <w:pPr>
        <w:rPr>
          <w:sz w:val="18"/>
          <w:szCs w:val="18"/>
        </w:rPr>
      </w:pPr>
    </w:p>
    <w:p w:rsidR="003E5C04" w:rsidRDefault="003E5C04">
      <w:pPr>
        <w:rPr>
          <w:sz w:val="18"/>
          <w:szCs w:val="18"/>
        </w:rPr>
      </w:pPr>
    </w:p>
    <w:p w:rsidR="003E5C04" w:rsidRPr="003E5C04" w:rsidRDefault="003E5C04" w:rsidP="003E5C04">
      <w:pPr>
        <w:rPr>
          <w:sz w:val="18"/>
          <w:szCs w:val="18"/>
        </w:rPr>
      </w:pPr>
      <w:r w:rsidRPr="003E5C04">
        <w:rPr>
          <w:sz w:val="18"/>
          <w:szCs w:val="18"/>
        </w:rPr>
        <w:t xml:space="preserve">Dall’analisi dei dati è emerso che tra le persone che non  ascoltano musica il 26% ( 8 persone) non pratica attività musicali, mentre il 74% ( 23 persone) le pratica. Tra le persone che ascoltano musica il 100 % ( 29 persone) pratica  qualche attività musicale. </w:t>
      </w:r>
    </w:p>
    <w:p w:rsidR="003E5C04" w:rsidRDefault="003E5C04">
      <w:pPr>
        <w:rPr>
          <w:sz w:val="18"/>
          <w:szCs w:val="18"/>
        </w:rPr>
      </w:pPr>
    </w:p>
    <w:p w:rsidR="008125DD" w:rsidRDefault="008125DD">
      <w:pPr>
        <w:rPr>
          <w:sz w:val="18"/>
          <w:szCs w:val="18"/>
        </w:rPr>
      </w:pPr>
    </w:p>
    <w:p w:rsidR="008125DD" w:rsidRDefault="008125DD">
      <w:pPr>
        <w:rPr>
          <w:sz w:val="18"/>
          <w:szCs w:val="18"/>
        </w:rPr>
      </w:pPr>
    </w:p>
    <w:p w:rsidR="008125DD" w:rsidRDefault="008125DD">
      <w:pPr>
        <w:rPr>
          <w:sz w:val="18"/>
          <w:szCs w:val="18"/>
        </w:rPr>
      </w:pPr>
    </w:p>
    <w:p w:rsidR="008125DD" w:rsidRDefault="008125DD">
      <w:pPr>
        <w:rPr>
          <w:sz w:val="18"/>
          <w:szCs w:val="18"/>
        </w:rPr>
      </w:pPr>
    </w:p>
    <w:p w:rsidR="008125DD" w:rsidRDefault="008125DD">
      <w:pPr>
        <w:rPr>
          <w:sz w:val="18"/>
          <w:szCs w:val="18"/>
        </w:rPr>
      </w:pPr>
    </w:p>
    <w:p w:rsidR="008125DD" w:rsidRDefault="008125DD">
      <w:pPr>
        <w:rPr>
          <w:sz w:val="18"/>
          <w:szCs w:val="18"/>
        </w:rPr>
      </w:pPr>
    </w:p>
    <w:p w:rsidR="008125DD" w:rsidRDefault="008125DD">
      <w:pPr>
        <w:rPr>
          <w:sz w:val="18"/>
          <w:szCs w:val="18"/>
        </w:rPr>
      </w:pPr>
    </w:p>
    <w:p w:rsidR="00A710F9" w:rsidRPr="00A710F9" w:rsidRDefault="00A710F9" w:rsidP="00A710F9">
      <w:pPr>
        <w:pStyle w:val="Paragrafoelenco"/>
        <w:rPr>
          <w:b/>
          <w:i/>
          <w:sz w:val="28"/>
          <w:szCs w:val="28"/>
          <w:u w:val="single"/>
        </w:rPr>
      </w:pPr>
    </w:p>
    <w:p w:rsidR="00A710F9" w:rsidRDefault="00A710F9" w:rsidP="00A710F9">
      <w:pPr>
        <w:pStyle w:val="Paragrafoelenco"/>
        <w:rPr>
          <w:b/>
          <w:i/>
          <w:sz w:val="28"/>
          <w:szCs w:val="28"/>
          <w:u w:val="single"/>
        </w:rPr>
      </w:pPr>
    </w:p>
    <w:p w:rsidR="008125DD" w:rsidRPr="006A34DC" w:rsidRDefault="008125DD" w:rsidP="006A34DC">
      <w:pPr>
        <w:rPr>
          <w:b/>
          <w:sz w:val="28"/>
          <w:szCs w:val="28"/>
        </w:rPr>
      </w:pPr>
      <w:r w:rsidRPr="006A34DC">
        <w:rPr>
          <w:b/>
          <w:sz w:val="28"/>
          <w:szCs w:val="28"/>
        </w:rPr>
        <w:lastRenderedPageBreak/>
        <w:t>INTERPRETAZIONE DEI RISULTATI</w:t>
      </w:r>
    </w:p>
    <w:p w:rsidR="008125DD" w:rsidRDefault="008125DD" w:rsidP="008125DD">
      <w:pPr>
        <w:rPr>
          <w:sz w:val="28"/>
          <w:szCs w:val="28"/>
        </w:rPr>
      </w:pPr>
    </w:p>
    <w:p w:rsidR="008125DD" w:rsidRDefault="006E47C9" w:rsidP="008125DD">
      <w:pPr>
        <w:rPr>
          <w:sz w:val="28"/>
          <w:szCs w:val="28"/>
        </w:rPr>
      </w:pPr>
      <w:r>
        <w:rPr>
          <w:sz w:val="28"/>
          <w:szCs w:val="28"/>
        </w:rPr>
        <w:t>Dalle prime risposte alle domande del questionario è emerso che l’e</w:t>
      </w:r>
      <w:r w:rsidR="006B0427">
        <w:rPr>
          <w:sz w:val="28"/>
          <w:szCs w:val="28"/>
        </w:rPr>
        <w:t>tà dei soggetti è molto varia,  va dai 15 ai 58</w:t>
      </w:r>
      <w:r>
        <w:rPr>
          <w:sz w:val="28"/>
          <w:szCs w:val="28"/>
        </w:rPr>
        <w:t xml:space="preserve"> anni</w:t>
      </w:r>
      <w:r w:rsidR="006B0427">
        <w:rPr>
          <w:sz w:val="28"/>
          <w:szCs w:val="28"/>
        </w:rPr>
        <w:t>, ma la categoria con la frequenza più alta è di genere femminile e ha 18 anni</w:t>
      </w:r>
      <w:bookmarkStart w:id="0" w:name="_GoBack"/>
      <w:bookmarkEnd w:id="0"/>
      <w:r>
        <w:rPr>
          <w:sz w:val="28"/>
          <w:szCs w:val="28"/>
        </w:rPr>
        <w:t>. Tra di essi emerge che l’87% ascolta musica e prova piacere nel farlo. Per quanto riguarda la frequenza la metà dei soggetti (50%) ascolta la musica tutti i giorni, un’altra percentuale significativa (22%) l’ascolta spesso</w:t>
      </w:r>
      <w:r w:rsidR="0061658F">
        <w:rPr>
          <w:sz w:val="28"/>
          <w:szCs w:val="28"/>
        </w:rPr>
        <w:t xml:space="preserve">.  Il 52% non pratica attività musicali, le persone che invece praticano tali attività prediligono il canto e la danza (35% entrambe).  </w:t>
      </w:r>
    </w:p>
    <w:p w:rsidR="0061658F" w:rsidRDefault="0061658F" w:rsidP="008125DD">
      <w:pPr>
        <w:rPr>
          <w:sz w:val="28"/>
          <w:szCs w:val="28"/>
        </w:rPr>
      </w:pPr>
    </w:p>
    <w:p w:rsidR="0061658F" w:rsidRDefault="0061658F" w:rsidP="008125DD">
      <w:pPr>
        <w:rPr>
          <w:sz w:val="28"/>
          <w:szCs w:val="28"/>
        </w:rPr>
      </w:pPr>
      <w:r>
        <w:rPr>
          <w:sz w:val="28"/>
          <w:szCs w:val="28"/>
        </w:rPr>
        <w:t>Inoltre dai risultati si evidenzia  che a più della metà dei soggetti (60% energico e 13% rilassato ) l’ascoltare musica induce  sensazioni positive. Vi è però un 19% a cui ascoltare musica non provoca  nessun cambiamento emotivo.</w:t>
      </w:r>
    </w:p>
    <w:p w:rsidR="00261FA5" w:rsidRDefault="00261FA5" w:rsidP="008125DD">
      <w:pPr>
        <w:rPr>
          <w:sz w:val="28"/>
          <w:szCs w:val="28"/>
        </w:rPr>
      </w:pPr>
    </w:p>
    <w:p w:rsidR="00261FA5" w:rsidRDefault="00261FA5" w:rsidP="008125DD">
      <w:pPr>
        <w:rPr>
          <w:sz w:val="28"/>
          <w:szCs w:val="28"/>
        </w:rPr>
      </w:pPr>
      <w:r>
        <w:rPr>
          <w:sz w:val="28"/>
          <w:szCs w:val="28"/>
        </w:rPr>
        <w:t xml:space="preserve">Tra le persone che ascoltano musica mentre praticano l’attività fisica il 77% riscontrano </w:t>
      </w:r>
      <w:r w:rsidR="00A710F9">
        <w:rPr>
          <w:sz w:val="28"/>
          <w:szCs w:val="28"/>
        </w:rPr>
        <w:t xml:space="preserve">un aumento della concentrazione e un miglioramento nella prestazione. </w:t>
      </w:r>
    </w:p>
    <w:p w:rsidR="00557750" w:rsidRDefault="00557750" w:rsidP="008125DD">
      <w:pPr>
        <w:rPr>
          <w:sz w:val="28"/>
          <w:szCs w:val="28"/>
        </w:rPr>
      </w:pPr>
    </w:p>
    <w:p w:rsidR="00557750" w:rsidRDefault="00557750" w:rsidP="008125DD">
      <w:pPr>
        <w:rPr>
          <w:sz w:val="28"/>
          <w:szCs w:val="28"/>
        </w:rPr>
      </w:pPr>
      <w:r>
        <w:rPr>
          <w:sz w:val="28"/>
          <w:szCs w:val="28"/>
        </w:rPr>
        <w:t>Infine abbiamo riscontrato che il 77%</w:t>
      </w:r>
      <w:r w:rsidR="00FB1CC1">
        <w:rPr>
          <w:sz w:val="28"/>
          <w:szCs w:val="28"/>
        </w:rPr>
        <w:t xml:space="preserve"> dei soggetti</w:t>
      </w:r>
      <w:r>
        <w:rPr>
          <w:sz w:val="28"/>
          <w:szCs w:val="28"/>
        </w:rPr>
        <w:t>, quindi a nostro avviso</w:t>
      </w:r>
      <w:r w:rsidR="00FB1CC1">
        <w:rPr>
          <w:sz w:val="28"/>
          <w:szCs w:val="28"/>
        </w:rPr>
        <w:t xml:space="preserve"> una percentuale rilevante, crede che la musica migliori il benessere psicofisico della persona e che possa essere usata c</w:t>
      </w:r>
      <w:r w:rsidR="00EC24B6">
        <w:rPr>
          <w:sz w:val="28"/>
          <w:szCs w:val="28"/>
        </w:rPr>
        <w:t>ome terapia contro il malumore.</w:t>
      </w:r>
    </w:p>
    <w:p w:rsidR="00EC24B6" w:rsidRDefault="00EC24B6" w:rsidP="008125DD">
      <w:pPr>
        <w:rPr>
          <w:sz w:val="28"/>
          <w:szCs w:val="28"/>
        </w:rPr>
      </w:pPr>
    </w:p>
    <w:p w:rsidR="00FD0BBC" w:rsidRDefault="00FD0BBC" w:rsidP="00FD0BBC">
      <w:pPr>
        <w:rPr>
          <w:sz w:val="28"/>
          <w:szCs w:val="28"/>
        </w:rPr>
      </w:pPr>
      <w:r w:rsidRPr="00FD0BBC">
        <w:rPr>
          <w:sz w:val="28"/>
          <w:szCs w:val="28"/>
        </w:rPr>
        <w:t xml:space="preserve">Dai dati ottenuti dalle analisi </w:t>
      </w:r>
      <w:proofErr w:type="spellStart"/>
      <w:r w:rsidRPr="00FD0BBC">
        <w:rPr>
          <w:sz w:val="28"/>
          <w:szCs w:val="28"/>
        </w:rPr>
        <w:t>bivariate</w:t>
      </w:r>
      <w:proofErr w:type="spellEnd"/>
      <w:r w:rsidRPr="00FD0BBC">
        <w:rPr>
          <w:sz w:val="28"/>
          <w:szCs w:val="28"/>
        </w:rPr>
        <w:t xml:space="preserve"> </w:t>
      </w:r>
      <w:r>
        <w:rPr>
          <w:sz w:val="28"/>
          <w:szCs w:val="28"/>
        </w:rPr>
        <w:t xml:space="preserve">però </w:t>
      </w:r>
      <w:r w:rsidRPr="00FD0BBC">
        <w:rPr>
          <w:sz w:val="28"/>
          <w:szCs w:val="28"/>
        </w:rPr>
        <w:t xml:space="preserve">capiamo che le relazioni non sono confermate dai dati e che quindi non esistono, in quanto il valore di x quadro è sempre basso ed  è molto lontano dal numero dei casi. </w:t>
      </w: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Default="00F92632" w:rsidP="00FD0BBC">
      <w:pPr>
        <w:rPr>
          <w:sz w:val="28"/>
          <w:szCs w:val="28"/>
        </w:rPr>
      </w:pPr>
    </w:p>
    <w:p w:rsidR="00F92632" w:rsidRPr="00A80754" w:rsidRDefault="00A80754" w:rsidP="00A80754">
      <w:pPr>
        <w:rPr>
          <w:b/>
          <w:sz w:val="28"/>
          <w:szCs w:val="28"/>
        </w:rPr>
      </w:pPr>
      <w:r>
        <w:rPr>
          <w:b/>
          <w:sz w:val="28"/>
          <w:szCs w:val="28"/>
        </w:rPr>
        <w:t>13)</w:t>
      </w:r>
      <w:r w:rsidR="00F92632" w:rsidRPr="00A80754">
        <w:rPr>
          <w:b/>
          <w:sz w:val="28"/>
          <w:szCs w:val="28"/>
        </w:rPr>
        <w:t xml:space="preserve"> CONCLUSIONI</w:t>
      </w:r>
    </w:p>
    <w:p w:rsidR="00F4025F" w:rsidRDefault="00F4025F" w:rsidP="00FD0BBC">
      <w:pPr>
        <w:rPr>
          <w:b/>
          <w:sz w:val="28"/>
          <w:szCs w:val="28"/>
        </w:rPr>
      </w:pPr>
    </w:p>
    <w:p w:rsidR="00F4025F" w:rsidRDefault="00F4025F" w:rsidP="00FD0BBC">
      <w:pPr>
        <w:rPr>
          <w:sz w:val="28"/>
          <w:szCs w:val="28"/>
        </w:rPr>
      </w:pPr>
      <w:r w:rsidRPr="00F4025F">
        <w:rPr>
          <w:sz w:val="28"/>
          <w:szCs w:val="28"/>
        </w:rPr>
        <w:t xml:space="preserve">Abbiamo scelto come argomento la musica in quanto noi riteniamo che essa svolga un ruolo di primaria importanza sul benessere fisico e mentale dell’uomo. </w:t>
      </w:r>
      <w:r>
        <w:rPr>
          <w:sz w:val="28"/>
          <w:szCs w:val="28"/>
        </w:rPr>
        <w:t xml:space="preserve"> Dai risultati è però emerso che la nostra ipotesi di partenza non ha avuto conferma. Non ci aspettavamo questo risultato considerando sia le nostre opinioni personali, sia le opinioni di altre persone esterne al campione preso in esame. Il fatto di aver scelto un tipo di campionamento accidentale ha portato vantaggi in termini di economicità e rapidità di rilevazione</w:t>
      </w:r>
      <w:r w:rsidR="00C02528">
        <w:rPr>
          <w:sz w:val="28"/>
          <w:szCs w:val="28"/>
        </w:rPr>
        <w:t>, ma ha allo stesso tempo</w:t>
      </w:r>
      <w:r w:rsidR="00744BD0">
        <w:rPr>
          <w:sz w:val="28"/>
          <w:szCs w:val="28"/>
        </w:rPr>
        <w:t xml:space="preserve"> </w:t>
      </w:r>
      <w:r w:rsidR="00C02528">
        <w:rPr>
          <w:sz w:val="28"/>
          <w:szCs w:val="28"/>
        </w:rPr>
        <w:t xml:space="preserve">prodotto un campione poco accurato. Riteniamo infatti che se la nostra popolazione di riferimento fosse stata differente, anche i risultati sarebbero stati diversi. </w:t>
      </w:r>
    </w:p>
    <w:p w:rsidR="00C02528" w:rsidRDefault="00C02528" w:rsidP="00FD0BBC">
      <w:pPr>
        <w:rPr>
          <w:sz w:val="28"/>
          <w:szCs w:val="28"/>
        </w:rPr>
      </w:pPr>
      <w:r>
        <w:rPr>
          <w:sz w:val="28"/>
          <w:szCs w:val="28"/>
        </w:rPr>
        <w:t xml:space="preserve">Crediamo che in un’indagine successiva, avendo più esperienza, si possa costruire un questionario più ampio, con più domande e maggiormente mirate al tema di ricerca. </w:t>
      </w:r>
    </w:p>
    <w:p w:rsidR="00F92632" w:rsidRDefault="00C02528" w:rsidP="00FD0BBC">
      <w:pPr>
        <w:rPr>
          <w:sz w:val="28"/>
          <w:szCs w:val="28"/>
        </w:rPr>
      </w:pPr>
      <w:r>
        <w:rPr>
          <w:sz w:val="28"/>
          <w:szCs w:val="28"/>
        </w:rPr>
        <w:t>Abbiamo avuto parecchie difficoltà nello svolgere la nostra ricerca, in particolare durante la fase dell’analisi dei dati</w:t>
      </w:r>
      <w:r w:rsidR="00EE0034">
        <w:rPr>
          <w:sz w:val="28"/>
          <w:szCs w:val="28"/>
        </w:rPr>
        <w:t xml:space="preserve">. Secondo noi questa </w:t>
      </w:r>
      <w:r w:rsidR="00744BD0">
        <w:rPr>
          <w:sz w:val="28"/>
          <w:szCs w:val="28"/>
        </w:rPr>
        <w:t>difficoltà è anche dovuta ad un’</w:t>
      </w:r>
      <w:r w:rsidR="00EE0034">
        <w:rPr>
          <w:sz w:val="28"/>
          <w:szCs w:val="28"/>
        </w:rPr>
        <w:t xml:space="preserve"> insufficiente conoscenza del pacchetto Office. Nonostante ciò, siamo soddisfatte nel nostro lavoro che ci ha permesso di metterci alla prova e di acquisire alcune capacità e conoscenze che prima non erano in nostro possesso. </w:t>
      </w:r>
    </w:p>
    <w:p w:rsidR="00744BD0" w:rsidRDefault="00744BD0" w:rsidP="00FD0BBC">
      <w:pPr>
        <w:rPr>
          <w:sz w:val="28"/>
          <w:szCs w:val="28"/>
        </w:rPr>
      </w:pPr>
      <w:r>
        <w:rPr>
          <w:sz w:val="28"/>
          <w:szCs w:val="28"/>
        </w:rPr>
        <w:t xml:space="preserve">Siamo anche sicure che le conoscenze e i metodi acquisiti grazie a questo lavoro ci saranno utili nel nostro futuro in ambito educativo. </w:t>
      </w:r>
    </w:p>
    <w:p w:rsidR="00EE0034" w:rsidRDefault="00EE0034" w:rsidP="00FD0BBC">
      <w:pPr>
        <w:rPr>
          <w:b/>
          <w:sz w:val="28"/>
          <w:szCs w:val="28"/>
        </w:rPr>
      </w:pPr>
    </w:p>
    <w:p w:rsidR="006A34DC" w:rsidRDefault="006A34DC" w:rsidP="00FD0BBC">
      <w:pPr>
        <w:rPr>
          <w:b/>
          <w:sz w:val="28"/>
          <w:szCs w:val="28"/>
        </w:rPr>
      </w:pPr>
    </w:p>
    <w:p w:rsidR="006A34DC" w:rsidRDefault="00A80754" w:rsidP="006A34DC">
      <w:pPr>
        <w:rPr>
          <w:b/>
          <w:sz w:val="28"/>
          <w:szCs w:val="28"/>
        </w:rPr>
      </w:pPr>
      <w:r>
        <w:rPr>
          <w:b/>
          <w:sz w:val="28"/>
          <w:szCs w:val="28"/>
        </w:rPr>
        <w:t>14)</w:t>
      </w:r>
      <w:r w:rsidR="006A34DC" w:rsidRPr="006A34DC">
        <w:rPr>
          <w:b/>
          <w:sz w:val="28"/>
          <w:szCs w:val="28"/>
        </w:rPr>
        <w:t xml:space="preserve">  BIBLIOGRAFIA E SITOGRAFIA</w:t>
      </w:r>
    </w:p>
    <w:p w:rsidR="006A34DC" w:rsidRPr="006A34DC" w:rsidRDefault="006A34DC" w:rsidP="006A34DC">
      <w:pPr>
        <w:rPr>
          <w:b/>
          <w:sz w:val="28"/>
          <w:szCs w:val="28"/>
        </w:rPr>
      </w:pPr>
    </w:p>
    <w:p w:rsidR="006A34DC" w:rsidRPr="006A34DC" w:rsidRDefault="006A34DC" w:rsidP="006A34DC">
      <w:pPr>
        <w:rPr>
          <w:sz w:val="28"/>
          <w:szCs w:val="28"/>
        </w:rPr>
      </w:pPr>
      <w:r w:rsidRPr="006A34DC">
        <w:rPr>
          <w:sz w:val="28"/>
          <w:szCs w:val="28"/>
        </w:rPr>
        <w:t xml:space="preserve">I testi e siti internet a cui abbiamo fatto riferimento per svolgere la nostra ricerca sono i seguenti: </w:t>
      </w:r>
    </w:p>
    <w:p w:rsidR="006A34DC" w:rsidRPr="006A34DC" w:rsidRDefault="006A34DC" w:rsidP="006A34DC">
      <w:pPr>
        <w:rPr>
          <w:sz w:val="28"/>
          <w:szCs w:val="28"/>
        </w:rPr>
      </w:pPr>
    </w:p>
    <w:p w:rsidR="006A34DC" w:rsidRPr="006A34DC" w:rsidRDefault="006A34DC" w:rsidP="006A34DC">
      <w:pPr>
        <w:rPr>
          <w:sz w:val="28"/>
          <w:szCs w:val="28"/>
        </w:rPr>
      </w:pPr>
    </w:p>
    <w:p w:rsidR="006A34DC" w:rsidRPr="006A34DC" w:rsidRDefault="006A34DC" w:rsidP="006A34DC">
      <w:pPr>
        <w:rPr>
          <w:sz w:val="28"/>
          <w:szCs w:val="28"/>
        </w:rPr>
      </w:pPr>
      <w:r w:rsidRPr="006A34DC">
        <w:rPr>
          <w:sz w:val="28"/>
          <w:szCs w:val="28"/>
        </w:rPr>
        <w:t>● “Psicologia della musica e musicoterapia”</w:t>
      </w:r>
      <w:r>
        <w:rPr>
          <w:sz w:val="28"/>
          <w:szCs w:val="28"/>
        </w:rPr>
        <w:t xml:space="preserve"> di</w:t>
      </w:r>
      <w:r w:rsidRPr="006A34DC">
        <w:rPr>
          <w:sz w:val="28"/>
          <w:szCs w:val="28"/>
        </w:rPr>
        <w:t xml:space="preserve">  Silvio </w:t>
      </w:r>
      <w:proofErr w:type="spellStart"/>
      <w:r w:rsidRPr="006A34DC">
        <w:rPr>
          <w:sz w:val="28"/>
          <w:szCs w:val="28"/>
        </w:rPr>
        <w:t>Valseschini</w:t>
      </w:r>
      <w:proofErr w:type="spellEnd"/>
      <w:r w:rsidRPr="006A34DC">
        <w:rPr>
          <w:sz w:val="28"/>
          <w:szCs w:val="28"/>
        </w:rPr>
        <w:t xml:space="preserve"> .</w:t>
      </w:r>
    </w:p>
    <w:p w:rsidR="006A34DC" w:rsidRPr="006A34DC" w:rsidRDefault="006A34DC" w:rsidP="006A34DC">
      <w:pPr>
        <w:rPr>
          <w:sz w:val="28"/>
          <w:szCs w:val="28"/>
        </w:rPr>
      </w:pPr>
    </w:p>
    <w:p w:rsidR="006A34DC" w:rsidRPr="006A34DC" w:rsidRDefault="006A34DC" w:rsidP="006A34DC">
      <w:pPr>
        <w:rPr>
          <w:sz w:val="28"/>
          <w:szCs w:val="28"/>
        </w:rPr>
      </w:pPr>
      <w:r w:rsidRPr="006A34DC">
        <w:rPr>
          <w:sz w:val="28"/>
          <w:szCs w:val="28"/>
        </w:rPr>
        <w:t>● “ Musicoterapia nella fascia sc</w:t>
      </w:r>
      <w:r>
        <w:rPr>
          <w:sz w:val="28"/>
          <w:szCs w:val="28"/>
        </w:rPr>
        <w:t xml:space="preserve">olare preadolescenziale” di  Paolo </w:t>
      </w:r>
      <w:r w:rsidRPr="006A34DC">
        <w:rPr>
          <w:sz w:val="28"/>
          <w:szCs w:val="28"/>
        </w:rPr>
        <w:t>Cattaneo.</w:t>
      </w:r>
    </w:p>
    <w:p w:rsidR="006A34DC" w:rsidRPr="006A34DC" w:rsidRDefault="006A34DC" w:rsidP="006A34DC">
      <w:pPr>
        <w:rPr>
          <w:sz w:val="28"/>
          <w:szCs w:val="28"/>
        </w:rPr>
      </w:pPr>
    </w:p>
    <w:p w:rsidR="006A34DC" w:rsidRPr="006A34DC" w:rsidRDefault="006A34DC" w:rsidP="006A34DC">
      <w:pPr>
        <w:rPr>
          <w:sz w:val="28"/>
          <w:szCs w:val="28"/>
        </w:rPr>
      </w:pPr>
      <w:r w:rsidRPr="006A34DC">
        <w:rPr>
          <w:sz w:val="28"/>
          <w:szCs w:val="28"/>
        </w:rPr>
        <w:t xml:space="preserve">● </w:t>
      </w:r>
      <w:r>
        <w:rPr>
          <w:sz w:val="28"/>
          <w:szCs w:val="28"/>
        </w:rPr>
        <w:t xml:space="preserve"> </w:t>
      </w:r>
      <w:hyperlink r:id="rId11" w:history="1">
        <w:r w:rsidRPr="006A34DC">
          <w:rPr>
            <w:rStyle w:val="Collegamentoipertestuale"/>
            <w:color w:val="auto"/>
            <w:sz w:val="28"/>
            <w:szCs w:val="28"/>
            <w:u w:val="none"/>
          </w:rPr>
          <w:t>http://www.crescita-personale.it/il-pensiero/2275/mente-e-musica/808/a</w:t>
        </w:r>
      </w:hyperlink>
    </w:p>
    <w:p w:rsidR="006A34DC" w:rsidRPr="006A34DC" w:rsidRDefault="006A34DC" w:rsidP="006A34DC">
      <w:pPr>
        <w:rPr>
          <w:sz w:val="28"/>
          <w:szCs w:val="28"/>
        </w:rPr>
      </w:pPr>
    </w:p>
    <w:p w:rsidR="006A34DC" w:rsidRPr="006A34DC" w:rsidRDefault="006A34DC" w:rsidP="006A34DC">
      <w:pPr>
        <w:rPr>
          <w:sz w:val="28"/>
          <w:szCs w:val="28"/>
        </w:rPr>
      </w:pPr>
      <w:r w:rsidRPr="006A34DC">
        <w:rPr>
          <w:sz w:val="28"/>
          <w:szCs w:val="28"/>
        </w:rPr>
        <w:t xml:space="preserve">●  </w:t>
      </w:r>
      <w:hyperlink r:id="rId12" w:history="1">
        <w:r w:rsidRPr="006A34DC">
          <w:rPr>
            <w:rStyle w:val="Collegamentoipertestuale"/>
            <w:color w:val="auto"/>
            <w:sz w:val="28"/>
            <w:szCs w:val="28"/>
            <w:u w:val="none"/>
          </w:rPr>
          <w:t>http://www.lastampa.it/2013/03/29/scienza/benessere/scoperti-reali-benefici-della-musica-per-la-</w:t>
        </w:r>
      </w:hyperlink>
      <w:r>
        <w:rPr>
          <w:sz w:val="28"/>
          <w:szCs w:val="28"/>
        </w:rPr>
        <w:t xml:space="preserve"> </w:t>
      </w:r>
      <w:r w:rsidRPr="006A34DC">
        <w:rPr>
          <w:sz w:val="28"/>
          <w:szCs w:val="28"/>
        </w:rPr>
        <w:t>salute-e-il-benessere-nRcFUaigxHYruj7d6ZOumI/pagina.html</w:t>
      </w:r>
    </w:p>
    <w:p w:rsidR="006A34DC" w:rsidRPr="006A34DC" w:rsidRDefault="006A34DC" w:rsidP="006A34DC">
      <w:pPr>
        <w:rPr>
          <w:sz w:val="28"/>
          <w:szCs w:val="28"/>
        </w:rPr>
      </w:pPr>
    </w:p>
    <w:p w:rsidR="006A34DC" w:rsidRPr="006A34DC" w:rsidRDefault="006A34DC" w:rsidP="006A34DC">
      <w:pPr>
        <w:rPr>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744BD0" w:rsidRDefault="00744BD0" w:rsidP="00FD0BBC">
      <w:pPr>
        <w:rPr>
          <w:b/>
          <w:sz w:val="28"/>
          <w:szCs w:val="28"/>
        </w:rPr>
      </w:pPr>
    </w:p>
    <w:p w:rsidR="0061658F" w:rsidRPr="008125DD" w:rsidRDefault="0061658F" w:rsidP="008125DD">
      <w:pPr>
        <w:rPr>
          <w:sz w:val="28"/>
          <w:szCs w:val="28"/>
        </w:rPr>
      </w:pPr>
    </w:p>
    <w:sectPr w:rsidR="0061658F" w:rsidRPr="008125D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A73" w:rsidRDefault="00306A73" w:rsidP="005C45AF">
      <w:r>
        <w:separator/>
      </w:r>
    </w:p>
  </w:endnote>
  <w:endnote w:type="continuationSeparator" w:id="0">
    <w:p w:rsidR="00306A73" w:rsidRDefault="00306A73" w:rsidP="005C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A73" w:rsidRDefault="00306A73" w:rsidP="005C45AF">
      <w:r>
        <w:separator/>
      </w:r>
    </w:p>
  </w:footnote>
  <w:footnote w:type="continuationSeparator" w:id="0">
    <w:p w:rsidR="00306A73" w:rsidRDefault="00306A73" w:rsidP="005C45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2B8D"/>
    <w:multiLevelType w:val="hybridMultilevel"/>
    <w:tmpl w:val="E020CFC0"/>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
    <w:nsid w:val="07341700"/>
    <w:multiLevelType w:val="hybridMultilevel"/>
    <w:tmpl w:val="13920842"/>
    <w:lvl w:ilvl="0" w:tplc="9CFACF9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5B7914"/>
    <w:multiLevelType w:val="multilevel"/>
    <w:tmpl w:val="A26E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7E717C"/>
    <w:multiLevelType w:val="hybridMultilevel"/>
    <w:tmpl w:val="D95ADF2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
    <w:nsid w:val="100D687C"/>
    <w:multiLevelType w:val="hybridMultilevel"/>
    <w:tmpl w:val="643CC404"/>
    <w:lvl w:ilvl="0" w:tplc="5A606DC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08B65E6"/>
    <w:multiLevelType w:val="hybridMultilevel"/>
    <w:tmpl w:val="D5409CE2"/>
    <w:lvl w:ilvl="0" w:tplc="C6740D8A">
      <w:start w:val="13"/>
      <w:numFmt w:val="decimal"/>
      <w:lvlText w:val="%1)"/>
      <w:lvlJc w:val="left"/>
      <w:pPr>
        <w:ind w:left="750" w:hanging="39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6E03E84"/>
    <w:multiLevelType w:val="multilevel"/>
    <w:tmpl w:val="1C56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7E2E4D"/>
    <w:multiLevelType w:val="multilevel"/>
    <w:tmpl w:val="057A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8217DB"/>
    <w:multiLevelType w:val="hybridMultilevel"/>
    <w:tmpl w:val="C9B8398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
    <w:nsid w:val="1AA722C7"/>
    <w:multiLevelType w:val="hybridMultilevel"/>
    <w:tmpl w:val="A630F00A"/>
    <w:lvl w:ilvl="0" w:tplc="9F68FDD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08E26F9"/>
    <w:multiLevelType w:val="hybridMultilevel"/>
    <w:tmpl w:val="C31ED6F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1">
    <w:nsid w:val="20CF5F68"/>
    <w:multiLevelType w:val="hybridMultilevel"/>
    <w:tmpl w:val="501E0F9A"/>
    <w:lvl w:ilvl="0" w:tplc="785A90B0">
      <w:start w:val="9"/>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090504F"/>
    <w:multiLevelType w:val="hybridMultilevel"/>
    <w:tmpl w:val="8500C67C"/>
    <w:lvl w:ilvl="0" w:tplc="AE544A8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997179F"/>
    <w:multiLevelType w:val="hybridMultilevel"/>
    <w:tmpl w:val="ABDCB4D2"/>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4">
    <w:nsid w:val="3C107476"/>
    <w:multiLevelType w:val="multilevel"/>
    <w:tmpl w:val="3094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022820"/>
    <w:multiLevelType w:val="hybridMultilevel"/>
    <w:tmpl w:val="67F22F7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6">
    <w:nsid w:val="42CF41FD"/>
    <w:multiLevelType w:val="hybridMultilevel"/>
    <w:tmpl w:val="E074628C"/>
    <w:lvl w:ilvl="0" w:tplc="87F2AF98">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430B356C"/>
    <w:multiLevelType w:val="hybridMultilevel"/>
    <w:tmpl w:val="F7263506"/>
    <w:lvl w:ilvl="0" w:tplc="B65EC5CC">
      <w:start w:val="1"/>
      <w:numFmt w:val="decimal"/>
      <w:lvlText w:val="%1)"/>
      <w:lvlJc w:val="left"/>
      <w:pPr>
        <w:tabs>
          <w:tab w:val="num" w:pos="720"/>
        </w:tabs>
        <w:ind w:left="720" w:hanging="360"/>
      </w:pPr>
      <w:rPr>
        <w:b/>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8">
    <w:nsid w:val="461274B8"/>
    <w:multiLevelType w:val="hybridMultilevel"/>
    <w:tmpl w:val="072EEE04"/>
    <w:lvl w:ilvl="0" w:tplc="A9328D5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94945BA"/>
    <w:multiLevelType w:val="hybridMultilevel"/>
    <w:tmpl w:val="D4961330"/>
    <w:lvl w:ilvl="0" w:tplc="94BC6AF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495A50"/>
    <w:multiLevelType w:val="hybridMultilevel"/>
    <w:tmpl w:val="157CBAD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1">
    <w:nsid w:val="518A684D"/>
    <w:multiLevelType w:val="hybridMultilevel"/>
    <w:tmpl w:val="3560333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2">
    <w:nsid w:val="57F102B7"/>
    <w:multiLevelType w:val="hybridMultilevel"/>
    <w:tmpl w:val="29F2859C"/>
    <w:lvl w:ilvl="0" w:tplc="3E06DC40">
      <w:start w:val="8"/>
      <w:numFmt w:val="decimal"/>
      <w:lvlText w:val="%1)"/>
      <w:lvlJc w:val="left"/>
      <w:pPr>
        <w:tabs>
          <w:tab w:val="num" w:pos="900"/>
        </w:tabs>
        <w:ind w:left="900" w:hanging="360"/>
      </w:pPr>
      <w:rPr>
        <w:b/>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3">
    <w:nsid w:val="58A16680"/>
    <w:multiLevelType w:val="hybridMultilevel"/>
    <w:tmpl w:val="38464B6C"/>
    <w:lvl w:ilvl="0" w:tplc="06D6B90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B342210"/>
    <w:multiLevelType w:val="hybridMultilevel"/>
    <w:tmpl w:val="E834961E"/>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cs="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cs="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cs="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25">
    <w:nsid w:val="5D79424D"/>
    <w:multiLevelType w:val="hybridMultilevel"/>
    <w:tmpl w:val="AF9C857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6">
    <w:nsid w:val="5DAF59B7"/>
    <w:multiLevelType w:val="hybridMultilevel"/>
    <w:tmpl w:val="37F4E03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7">
    <w:nsid w:val="664E1E48"/>
    <w:multiLevelType w:val="multilevel"/>
    <w:tmpl w:val="C26E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43520D"/>
    <w:multiLevelType w:val="hybridMultilevel"/>
    <w:tmpl w:val="1424E670"/>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cs="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cs="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cs="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29">
    <w:nsid w:val="73347103"/>
    <w:multiLevelType w:val="hybridMultilevel"/>
    <w:tmpl w:val="AD287A84"/>
    <w:lvl w:ilvl="0" w:tplc="B7BC4DCA">
      <w:start w:val="12"/>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7DE450D"/>
    <w:multiLevelType w:val="hybridMultilevel"/>
    <w:tmpl w:val="B2AACBF4"/>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31">
    <w:nsid w:val="7C6C01D8"/>
    <w:multiLevelType w:val="hybridMultilevel"/>
    <w:tmpl w:val="1340D0FC"/>
    <w:lvl w:ilvl="0" w:tplc="E84ADC1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0"/>
  </w:num>
  <w:num w:numId="7">
    <w:abstractNumId w:val="13"/>
  </w:num>
  <w:num w:numId="8">
    <w:abstractNumId w:val="8"/>
  </w:num>
  <w:num w:numId="9">
    <w:abstractNumId w:val="25"/>
  </w:num>
  <w:num w:numId="10">
    <w:abstractNumId w:val="10"/>
  </w:num>
  <w:num w:numId="11">
    <w:abstractNumId w:val="26"/>
  </w:num>
  <w:num w:numId="12">
    <w:abstractNumId w:val="20"/>
  </w:num>
  <w:num w:numId="13">
    <w:abstractNumId w:val="24"/>
  </w:num>
  <w:num w:numId="14">
    <w:abstractNumId w:val="21"/>
  </w:num>
  <w:num w:numId="15">
    <w:abstractNumId w:val="30"/>
  </w:num>
  <w:num w:numId="16">
    <w:abstractNumId w:val="29"/>
  </w:num>
  <w:num w:numId="17">
    <w:abstractNumId w:val="4"/>
  </w:num>
  <w:num w:numId="18">
    <w:abstractNumId w:val="1"/>
  </w:num>
  <w:num w:numId="19">
    <w:abstractNumId w:val="9"/>
  </w:num>
  <w:num w:numId="20">
    <w:abstractNumId w:val="18"/>
  </w:num>
  <w:num w:numId="21">
    <w:abstractNumId w:val="23"/>
  </w:num>
  <w:num w:numId="22">
    <w:abstractNumId w:val="12"/>
  </w:num>
  <w:num w:numId="23">
    <w:abstractNumId w:val="19"/>
  </w:num>
  <w:num w:numId="24">
    <w:abstractNumId w:val="31"/>
  </w:num>
  <w:num w:numId="25">
    <w:abstractNumId w:val="11"/>
  </w:num>
  <w:num w:numId="26">
    <w:abstractNumId w:val="7"/>
  </w:num>
  <w:num w:numId="27">
    <w:abstractNumId w:val="14"/>
  </w:num>
  <w:num w:numId="28">
    <w:abstractNumId w:val="27"/>
  </w:num>
  <w:num w:numId="29">
    <w:abstractNumId w:val="2"/>
  </w:num>
  <w:num w:numId="30">
    <w:abstractNumId w:val="6"/>
  </w:num>
  <w:num w:numId="31">
    <w:abstractNumId w:val="16"/>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06"/>
    <w:rsid w:val="00034B83"/>
    <w:rsid w:val="00040E0D"/>
    <w:rsid w:val="00053689"/>
    <w:rsid w:val="0009550C"/>
    <w:rsid w:val="00205CE4"/>
    <w:rsid w:val="00261FA5"/>
    <w:rsid w:val="00290F63"/>
    <w:rsid w:val="002D21B7"/>
    <w:rsid w:val="00306A73"/>
    <w:rsid w:val="00344A33"/>
    <w:rsid w:val="00351F68"/>
    <w:rsid w:val="003B46CD"/>
    <w:rsid w:val="003E5C04"/>
    <w:rsid w:val="004B0FE8"/>
    <w:rsid w:val="00531154"/>
    <w:rsid w:val="00557750"/>
    <w:rsid w:val="005641AC"/>
    <w:rsid w:val="0057323F"/>
    <w:rsid w:val="00581F85"/>
    <w:rsid w:val="005C45AF"/>
    <w:rsid w:val="005F2CB9"/>
    <w:rsid w:val="0061658F"/>
    <w:rsid w:val="0062223E"/>
    <w:rsid w:val="0064543B"/>
    <w:rsid w:val="00655F22"/>
    <w:rsid w:val="006A34DC"/>
    <w:rsid w:val="006B0427"/>
    <w:rsid w:val="006E47C9"/>
    <w:rsid w:val="00740CA1"/>
    <w:rsid w:val="00744BD0"/>
    <w:rsid w:val="008125DD"/>
    <w:rsid w:val="008515EF"/>
    <w:rsid w:val="008D29A6"/>
    <w:rsid w:val="008E29D6"/>
    <w:rsid w:val="009072AC"/>
    <w:rsid w:val="009675DB"/>
    <w:rsid w:val="00A710F9"/>
    <w:rsid w:val="00A80754"/>
    <w:rsid w:val="00AA47B9"/>
    <w:rsid w:val="00C02528"/>
    <w:rsid w:val="00C53C2D"/>
    <w:rsid w:val="00C67117"/>
    <w:rsid w:val="00CC2106"/>
    <w:rsid w:val="00D548E3"/>
    <w:rsid w:val="00DC20F6"/>
    <w:rsid w:val="00E0068B"/>
    <w:rsid w:val="00E0212C"/>
    <w:rsid w:val="00E6338E"/>
    <w:rsid w:val="00E955D7"/>
    <w:rsid w:val="00EC24B6"/>
    <w:rsid w:val="00EE0034"/>
    <w:rsid w:val="00F4025F"/>
    <w:rsid w:val="00F8480F"/>
    <w:rsid w:val="00F92632"/>
    <w:rsid w:val="00FB0B33"/>
    <w:rsid w:val="00FB1CC1"/>
    <w:rsid w:val="00FD0B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210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C21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2106"/>
    <w:rPr>
      <w:rFonts w:ascii="Tahoma" w:eastAsia="Times New Roman" w:hAnsi="Tahoma" w:cs="Tahoma"/>
      <w:sz w:val="16"/>
      <w:szCs w:val="16"/>
      <w:lang w:eastAsia="it-IT"/>
    </w:rPr>
  </w:style>
  <w:style w:type="table" w:styleId="Grigliatabella">
    <w:name w:val="Table Grid"/>
    <w:basedOn w:val="Tabellanormale"/>
    <w:rsid w:val="00FB0B3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FB0B33"/>
    <w:pPr>
      <w:ind w:left="720"/>
      <w:contextualSpacing/>
    </w:pPr>
  </w:style>
  <w:style w:type="paragraph" w:styleId="Intestazione">
    <w:name w:val="header"/>
    <w:basedOn w:val="Normale"/>
    <w:link w:val="IntestazioneCarattere"/>
    <w:uiPriority w:val="99"/>
    <w:unhideWhenUsed/>
    <w:rsid w:val="005C45AF"/>
    <w:pPr>
      <w:tabs>
        <w:tab w:val="center" w:pos="4819"/>
        <w:tab w:val="right" w:pos="9638"/>
      </w:tabs>
    </w:pPr>
  </w:style>
  <w:style w:type="character" w:customStyle="1" w:styleId="IntestazioneCarattere">
    <w:name w:val="Intestazione Carattere"/>
    <w:basedOn w:val="Carpredefinitoparagrafo"/>
    <w:link w:val="Intestazione"/>
    <w:uiPriority w:val="99"/>
    <w:rsid w:val="005C45A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C45AF"/>
    <w:pPr>
      <w:tabs>
        <w:tab w:val="center" w:pos="4819"/>
        <w:tab w:val="right" w:pos="9638"/>
      </w:tabs>
    </w:pPr>
  </w:style>
  <w:style w:type="character" w:customStyle="1" w:styleId="PidipaginaCarattere">
    <w:name w:val="Piè di pagina Carattere"/>
    <w:basedOn w:val="Carpredefinitoparagrafo"/>
    <w:link w:val="Pidipagina"/>
    <w:uiPriority w:val="99"/>
    <w:rsid w:val="005C45AF"/>
    <w:rPr>
      <w:rFonts w:ascii="Times New Roman" w:eastAsia="Times New Roman" w:hAnsi="Times New Roman" w:cs="Times New Roman"/>
      <w:sz w:val="24"/>
      <w:szCs w:val="24"/>
      <w:lang w:eastAsia="it-IT"/>
    </w:rPr>
  </w:style>
  <w:style w:type="character" w:styleId="Collegamentoipertestuale">
    <w:name w:val="Hyperlink"/>
    <w:basedOn w:val="Carpredefinitoparagrafo"/>
    <w:semiHidden/>
    <w:unhideWhenUsed/>
    <w:rsid w:val="006A34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210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C21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2106"/>
    <w:rPr>
      <w:rFonts w:ascii="Tahoma" w:eastAsia="Times New Roman" w:hAnsi="Tahoma" w:cs="Tahoma"/>
      <w:sz w:val="16"/>
      <w:szCs w:val="16"/>
      <w:lang w:eastAsia="it-IT"/>
    </w:rPr>
  </w:style>
  <w:style w:type="table" w:styleId="Grigliatabella">
    <w:name w:val="Table Grid"/>
    <w:basedOn w:val="Tabellanormale"/>
    <w:rsid w:val="00FB0B3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FB0B33"/>
    <w:pPr>
      <w:ind w:left="720"/>
      <w:contextualSpacing/>
    </w:pPr>
  </w:style>
  <w:style w:type="paragraph" w:styleId="Intestazione">
    <w:name w:val="header"/>
    <w:basedOn w:val="Normale"/>
    <w:link w:val="IntestazioneCarattere"/>
    <w:uiPriority w:val="99"/>
    <w:unhideWhenUsed/>
    <w:rsid w:val="005C45AF"/>
    <w:pPr>
      <w:tabs>
        <w:tab w:val="center" w:pos="4819"/>
        <w:tab w:val="right" w:pos="9638"/>
      </w:tabs>
    </w:pPr>
  </w:style>
  <w:style w:type="character" w:customStyle="1" w:styleId="IntestazioneCarattere">
    <w:name w:val="Intestazione Carattere"/>
    <w:basedOn w:val="Carpredefinitoparagrafo"/>
    <w:link w:val="Intestazione"/>
    <w:uiPriority w:val="99"/>
    <w:rsid w:val="005C45A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C45AF"/>
    <w:pPr>
      <w:tabs>
        <w:tab w:val="center" w:pos="4819"/>
        <w:tab w:val="right" w:pos="9638"/>
      </w:tabs>
    </w:pPr>
  </w:style>
  <w:style w:type="character" w:customStyle="1" w:styleId="PidipaginaCarattere">
    <w:name w:val="Piè di pagina Carattere"/>
    <w:basedOn w:val="Carpredefinitoparagrafo"/>
    <w:link w:val="Pidipagina"/>
    <w:uiPriority w:val="99"/>
    <w:rsid w:val="005C45AF"/>
    <w:rPr>
      <w:rFonts w:ascii="Times New Roman" w:eastAsia="Times New Roman" w:hAnsi="Times New Roman" w:cs="Times New Roman"/>
      <w:sz w:val="24"/>
      <w:szCs w:val="24"/>
      <w:lang w:eastAsia="it-IT"/>
    </w:rPr>
  </w:style>
  <w:style w:type="character" w:styleId="Collegamentoipertestuale">
    <w:name w:val="Hyperlink"/>
    <w:basedOn w:val="Carpredefinitoparagrafo"/>
    <w:semiHidden/>
    <w:unhideWhenUsed/>
    <w:rsid w:val="006A34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23">
      <w:bodyDiv w:val="1"/>
      <w:marLeft w:val="0"/>
      <w:marRight w:val="0"/>
      <w:marTop w:val="0"/>
      <w:marBottom w:val="0"/>
      <w:divBdr>
        <w:top w:val="none" w:sz="0" w:space="0" w:color="auto"/>
        <w:left w:val="none" w:sz="0" w:space="0" w:color="auto"/>
        <w:bottom w:val="none" w:sz="0" w:space="0" w:color="auto"/>
        <w:right w:val="none" w:sz="0" w:space="0" w:color="auto"/>
      </w:divBdr>
    </w:div>
    <w:div w:id="41562842">
      <w:bodyDiv w:val="1"/>
      <w:marLeft w:val="0"/>
      <w:marRight w:val="0"/>
      <w:marTop w:val="0"/>
      <w:marBottom w:val="0"/>
      <w:divBdr>
        <w:top w:val="none" w:sz="0" w:space="0" w:color="auto"/>
        <w:left w:val="none" w:sz="0" w:space="0" w:color="auto"/>
        <w:bottom w:val="none" w:sz="0" w:space="0" w:color="auto"/>
        <w:right w:val="none" w:sz="0" w:space="0" w:color="auto"/>
      </w:divBdr>
    </w:div>
    <w:div w:id="192420677">
      <w:bodyDiv w:val="1"/>
      <w:marLeft w:val="0"/>
      <w:marRight w:val="0"/>
      <w:marTop w:val="0"/>
      <w:marBottom w:val="0"/>
      <w:divBdr>
        <w:top w:val="none" w:sz="0" w:space="0" w:color="auto"/>
        <w:left w:val="none" w:sz="0" w:space="0" w:color="auto"/>
        <w:bottom w:val="none" w:sz="0" w:space="0" w:color="auto"/>
        <w:right w:val="none" w:sz="0" w:space="0" w:color="auto"/>
      </w:divBdr>
    </w:div>
    <w:div w:id="567114390">
      <w:bodyDiv w:val="1"/>
      <w:marLeft w:val="0"/>
      <w:marRight w:val="0"/>
      <w:marTop w:val="0"/>
      <w:marBottom w:val="0"/>
      <w:divBdr>
        <w:top w:val="none" w:sz="0" w:space="0" w:color="auto"/>
        <w:left w:val="none" w:sz="0" w:space="0" w:color="auto"/>
        <w:bottom w:val="none" w:sz="0" w:space="0" w:color="auto"/>
        <w:right w:val="none" w:sz="0" w:space="0" w:color="auto"/>
      </w:divBdr>
    </w:div>
    <w:div w:id="583956062">
      <w:bodyDiv w:val="1"/>
      <w:marLeft w:val="0"/>
      <w:marRight w:val="0"/>
      <w:marTop w:val="0"/>
      <w:marBottom w:val="0"/>
      <w:divBdr>
        <w:top w:val="none" w:sz="0" w:space="0" w:color="auto"/>
        <w:left w:val="none" w:sz="0" w:space="0" w:color="auto"/>
        <w:bottom w:val="none" w:sz="0" w:space="0" w:color="auto"/>
        <w:right w:val="none" w:sz="0" w:space="0" w:color="auto"/>
      </w:divBdr>
    </w:div>
    <w:div w:id="711805713">
      <w:bodyDiv w:val="1"/>
      <w:marLeft w:val="0"/>
      <w:marRight w:val="0"/>
      <w:marTop w:val="0"/>
      <w:marBottom w:val="0"/>
      <w:divBdr>
        <w:top w:val="none" w:sz="0" w:space="0" w:color="auto"/>
        <w:left w:val="none" w:sz="0" w:space="0" w:color="auto"/>
        <w:bottom w:val="none" w:sz="0" w:space="0" w:color="auto"/>
        <w:right w:val="none" w:sz="0" w:space="0" w:color="auto"/>
      </w:divBdr>
    </w:div>
    <w:div w:id="973174989">
      <w:bodyDiv w:val="1"/>
      <w:marLeft w:val="0"/>
      <w:marRight w:val="0"/>
      <w:marTop w:val="0"/>
      <w:marBottom w:val="0"/>
      <w:divBdr>
        <w:top w:val="none" w:sz="0" w:space="0" w:color="auto"/>
        <w:left w:val="none" w:sz="0" w:space="0" w:color="auto"/>
        <w:bottom w:val="none" w:sz="0" w:space="0" w:color="auto"/>
        <w:right w:val="none" w:sz="0" w:space="0" w:color="auto"/>
      </w:divBdr>
    </w:div>
    <w:div w:id="983268587">
      <w:bodyDiv w:val="1"/>
      <w:marLeft w:val="0"/>
      <w:marRight w:val="0"/>
      <w:marTop w:val="0"/>
      <w:marBottom w:val="0"/>
      <w:divBdr>
        <w:top w:val="none" w:sz="0" w:space="0" w:color="auto"/>
        <w:left w:val="none" w:sz="0" w:space="0" w:color="auto"/>
        <w:bottom w:val="none" w:sz="0" w:space="0" w:color="auto"/>
        <w:right w:val="none" w:sz="0" w:space="0" w:color="auto"/>
      </w:divBdr>
    </w:div>
    <w:div w:id="1020811568">
      <w:bodyDiv w:val="1"/>
      <w:marLeft w:val="0"/>
      <w:marRight w:val="0"/>
      <w:marTop w:val="0"/>
      <w:marBottom w:val="0"/>
      <w:divBdr>
        <w:top w:val="none" w:sz="0" w:space="0" w:color="auto"/>
        <w:left w:val="none" w:sz="0" w:space="0" w:color="auto"/>
        <w:bottom w:val="none" w:sz="0" w:space="0" w:color="auto"/>
        <w:right w:val="none" w:sz="0" w:space="0" w:color="auto"/>
      </w:divBdr>
    </w:div>
    <w:div w:id="1062296230">
      <w:bodyDiv w:val="1"/>
      <w:marLeft w:val="0"/>
      <w:marRight w:val="0"/>
      <w:marTop w:val="0"/>
      <w:marBottom w:val="0"/>
      <w:divBdr>
        <w:top w:val="none" w:sz="0" w:space="0" w:color="auto"/>
        <w:left w:val="none" w:sz="0" w:space="0" w:color="auto"/>
        <w:bottom w:val="none" w:sz="0" w:space="0" w:color="auto"/>
        <w:right w:val="none" w:sz="0" w:space="0" w:color="auto"/>
      </w:divBdr>
    </w:div>
    <w:div w:id="1194659112">
      <w:bodyDiv w:val="1"/>
      <w:marLeft w:val="0"/>
      <w:marRight w:val="0"/>
      <w:marTop w:val="0"/>
      <w:marBottom w:val="0"/>
      <w:divBdr>
        <w:top w:val="none" w:sz="0" w:space="0" w:color="auto"/>
        <w:left w:val="none" w:sz="0" w:space="0" w:color="auto"/>
        <w:bottom w:val="none" w:sz="0" w:space="0" w:color="auto"/>
        <w:right w:val="none" w:sz="0" w:space="0" w:color="auto"/>
      </w:divBdr>
    </w:div>
    <w:div w:id="1536114764">
      <w:bodyDiv w:val="1"/>
      <w:marLeft w:val="0"/>
      <w:marRight w:val="0"/>
      <w:marTop w:val="0"/>
      <w:marBottom w:val="0"/>
      <w:divBdr>
        <w:top w:val="none" w:sz="0" w:space="0" w:color="auto"/>
        <w:left w:val="none" w:sz="0" w:space="0" w:color="auto"/>
        <w:bottom w:val="none" w:sz="0" w:space="0" w:color="auto"/>
        <w:right w:val="none" w:sz="0" w:space="0" w:color="auto"/>
      </w:divBdr>
    </w:div>
    <w:div w:id="1608350060">
      <w:bodyDiv w:val="1"/>
      <w:marLeft w:val="0"/>
      <w:marRight w:val="0"/>
      <w:marTop w:val="0"/>
      <w:marBottom w:val="0"/>
      <w:divBdr>
        <w:top w:val="none" w:sz="0" w:space="0" w:color="auto"/>
        <w:left w:val="none" w:sz="0" w:space="0" w:color="auto"/>
        <w:bottom w:val="none" w:sz="0" w:space="0" w:color="auto"/>
        <w:right w:val="none" w:sz="0" w:space="0" w:color="auto"/>
      </w:divBdr>
    </w:div>
    <w:div w:id="17878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astampa.it/2013/03/29/scienza/benessere/scoperti-reali-benefici-della-musica-per-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rescita-personale.it/il-pensiero/2275/mente-e-musica/808/a"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www.fondazionepertini.it/upload/univ_logo%20torino.jpg"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27</Pages>
  <Words>4187</Words>
  <Characters>23872</Characters>
  <Application>Microsoft Office Word</Application>
  <DocSecurity>0</DocSecurity>
  <Lines>198</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Coco</dc:creator>
  <cp:lastModifiedBy>Coco</cp:lastModifiedBy>
  <cp:revision>25</cp:revision>
  <dcterms:created xsi:type="dcterms:W3CDTF">2014-09-06T11:43:00Z</dcterms:created>
  <dcterms:modified xsi:type="dcterms:W3CDTF">2014-09-10T13:47:00Z</dcterms:modified>
</cp:coreProperties>
</file>